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tblLook w:val="01E0" w:firstRow="1" w:lastRow="1" w:firstColumn="1" w:lastColumn="1" w:noHBand="0" w:noVBand="0"/>
      </w:tblPr>
      <w:tblGrid>
        <w:gridCol w:w="3539"/>
        <w:gridCol w:w="5812"/>
      </w:tblGrid>
      <w:tr w:rsidR="00A82E5B" w14:paraId="5E5FBB3E" w14:textId="77777777" w:rsidTr="00A82E5B">
        <w:trPr>
          <w:trHeight w:val="415"/>
        </w:trPr>
        <w:tc>
          <w:tcPr>
            <w:tcW w:w="9351" w:type="dxa"/>
            <w:gridSpan w:val="2"/>
            <w:hideMark/>
          </w:tcPr>
          <w:p w14:paraId="19E41754" w14:textId="744574D8" w:rsidR="00A82E5B" w:rsidRDefault="00AA71E9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АО СЗ «Центр-Инвест»</w:t>
            </w:r>
          </w:p>
        </w:tc>
      </w:tr>
      <w:tr w:rsidR="00A82E5B" w14:paraId="472610A8" w14:textId="77777777" w:rsidTr="00A82E5B">
        <w:trPr>
          <w:trHeight w:val="330"/>
        </w:trPr>
        <w:tc>
          <w:tcPr>
            <w:tcW w:w="3539" w:type="dxa"/>
            <w:hideMark/>
          </w:tcPr>
          <w:p w14:paraId="199F2F8A" w14:textId="77777777" w:rsidR="00A82E5B" w:rsidRDefault="00A82E5B">
            <w:pPr>
              <w:spacing w:line="256" w:lineRule="auto"/>
              <w:rPr>
                <w:rFonts w:eastAsia="BatangChe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«__» ______ 20___ г.</w:t>
            </w:r>
          </w:p>
        </w:tc>
        <w:tc>
          <w:tcPr>
            <w:tcW w:w="5812" w:type="dxa"/>
            <w:vAlign w:val="bottom"/>
            <w:hideMark/>
          </w:tcPr>
          <w:p w14:paraId="0AEF77D6" w14:textId="77777777" w:rsidR="00A82E5B" w:rsidRDefault="00A82E5B">
            <w:pPr>
              <w:spacing w:line="256" w:lineRule="auto"/>
              <w:jc w:val="right"/>
              <w:rPr>
                <w:rFonts w:eastAsia="Calibri"/>
                <w:i/>
                <w:lang w:eastAsia="en-US"/>
              </w:rPr>
            </w:pPr>
            <w:r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  <w:t>_____</w:t>
            </w:r>
          </w:p>
          <w:p w14:paraId="1FD4F0C9" w14:textId="77777777" w:rsidR="00A82E5B" w:rsidRDefault="00A82E5B">
            <w:pPr>
              <w:pStyle w:val="ConsPlusNonformat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14:paraId="014513B5" w14:textId="77777777" w:rsidR="001F3701" w:rsidRDefault="001F3701" w:rsidP="001F3701">
      <w:pPr>
        <w:jc w:val="center"/>
        <w:rPr>
          <w:b/>
          <w:noProof/>
        </w:rPr>
      </w:pPr>
    </w:p>
    <w:p w14:paraId="5211AB65" w14:textId="317155A4" w:rsidR="001F3701" w:rsidRDefault="00E475BC" w:rsidP="00E475BC">
      <w:pPr>
        <w:suppressAutoHyphens/>
        <w:jc w:val="center"/>
        <w:rPr>
          <w:b/>
          <w:bCs/>
          <w:sz w:val="28"/>
          <w:lang w:eastAsia="ar-SA"/>
        </w:rPr>
      </w:pPr>
      <w:r w:rsidRPr="00E475BC">
        <w:rPr>
          <w:b/>
          <w:bCs/>
          <w:sz w:val="28"/>
          <w:lang w:eastAsia="ar-SA"/>
        </w:rPr>
        <w:t>ПРИКАЗ</w:t>
      </w:r>
    </w:p>
    <w:p w14:paraId="63EF4859" w14:textId="77777777" w:rsidR="00E475BC" w:rsidRPr="00E475BC" w:rsidRDefault="00E475BC" w:rsidP="00E475BC">
      <w:pPr>
        <w:suppressAutoHyphens/>
        <w:jc w:val="center"/>
        <w:rPr>
          <w:b/>
          <w:bCs/>
          <w:sz w:val="28"/>
          <w:lang w:eastAsia="ar-SA"/>
        </w:rPr>
      </w:pPr>
    </w:p>
    <w:p w14:paraId="2ACC7950" w14:textId="75E3617B" w:rsidR="001F3701" w:rsidRPr="001F3701" w:rsidRDefault="001F3701" w:rsidP="001F3701">
      <w:pPr>
        <w:suppressAutoHyphens/>
        <w:ind w:firstLine="709"/>
        <w:jc w:val="center"/>
        <w:rPr>
          <w:b/>
          <w:bCs/>
          <w:i/>
          <w:sz w:val="28"/>
          <w:szCs w:val="28"/>
          <w:lang w:eastAsia="ar-SA"/>
        </w:rPr>
      </w:pPr>
      <w:r w:rsidRPr="001F3701">
        <w:rPr>
          <w:b/>
          <w:bCs/>
          <w:i/>
          <w:sz w:val="28"/>
          <w:szCs w:val="28"/>
          <w:lang w:eastAsia="ar-SA"/>
        </w:rPr>
        <w:t>Об утверждении Политики в отношении обработки персональных</w:t>
      </w:r>
    </w:p>
    <w:p w14:paraId="0156BAD2" w14:textId="5171ACDF" w:rsidR="001F3701" w:rsidRPr="001F3701" w:rsidRDefault="001F3701" w:rsidP="001F3701">
      <w:pPr>
        <w:suppressAutoHyphens/>
        <w:ind w:firstLine="709"/>
        <w:jc w:val="center"/>
        <w:rPr>
          <w:b/>
          <w:bCs/>
          <w:i/>
          <w:sz w:val="28"/>
          <w:szCs w:val="28"/>
          <w:lang w:eastAsia="ar-SA"/>
        </w:rPr>
      </w:pPr>
      <w:r w:rsidRPr="001F3701">
        <w:rPr>
          <w:b/>
          <w:bCs/>
          <w:i/>
          <w:sz w:val="28"/>
          <w:szCs w:val="28"/>
          <w:lang w:eastAsia="ar-SA"/>
        </w:rPr>
        <w:t xml:space="preserve">данных в </w:t>
      </w:r>
      <w:r w:rsidR="00AA71E9">
        <w:rPr>
          <w:b/>
          <w:bCs/>
          <w:i/>
          <w:sz w:val="28"/>
          <w:szCs w:val="28"/>
          <w:lang w:eastAsia="ar-SA"/>
        </w:rPr>
        <w:t>АО СЗ «Центр-Инвест»</w:t>
      </w:r>
    </w:p>
    <w:p w14:paraId="7749CC13" w14:textId="77777777" w:rsidR="001F3701" w:rsidRDefault="001F3701" w:rsidP="001F3701">
      <w:pPr>
        <w:suppressAutoHyphens/>
        <w:ind w:firstLine="709"/>
        <w:rPr>
          <w:i/>
          <w:sz w:val="28"/>
          <w:szCs w:val="28"/>
          <w:lang w:eastAsia="ar-SA"/>
        </w:rPr>
      </w:pPr>
    </w:p>
    <w:p w14:paraId="6526E12C" w14:textId="77777777" w:rsidR="001F3701" w:rsidRDefault="001F3701" w:rsidP="001F3701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Во исполнение требований Федерального закона от 27.07.2006 № 152-ФЗ «О персональных данных»</w:t>
      </w:r>
    </w:p>
    <w:p w14:paraId="1F994C7F" w14:textId="77777777" w:rsidR="001F3701" w:rsidRDefault="001F3701" w:rsidP="001F3701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5718731C" w14:textId="77777777" w:rsidR="001F3701" w:rsidRDefault="001F3701" w:rsidP="001F3701">
      <w:pPr>
        <w:suppressAutoHyphens/>
        <w:ind w:firstLine="709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ПРИКАЗЫВАЮ:</w:t>
      </w:r>
    </w:p>
    <w:p w14:paraId="6004E43E" w14:textId="77777777" w:rsidR="001F3701" w:rsidRDefault="001F3701" w:rsidP="001F3701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36B50E05" w14:textId="0D080915" w:rsidR="001F3701" w:rsidRDefault="001F3701" w:rsidP="002D48A7">
      <w:pPr>
        <w:numPr>
          <w:ilvl w:val="0"/>
          <w:numId w:val="1"/>
        </w:numPr>
        <w:tabs>
          <w:tab w:val="num" w:pos="90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Утвердить Политику в отношении обработки персональных данных в </w:t>
      </w:r>
      <w:r w:rsidR="00AA71E9">
        <w:rPr>
          <w:sz w:val="28"/>
          <w:szCs w:val="28"/>
          <w:lang w:eastAsia="ar-SA"/>
        </w:rPr>
        <w:t>АО СЗ «Центр-Инвест»</w:t>
      </w:r>
      <w:r>
        <w:rPr>
          <w:sz w:val="28"/>
          <w:szCs w:val="28"/>
        </w:rPr>
        <w:t>, согласно ПРИЛОЖЕНИЮ № 1.</w:t>
      </w:r>
    </w:p>
    <w:p w14:paraId="5AE79415" w14:textId="2E2A3EE2" w:rsidR="001F3701" w:rsidRDefault="001F3701" w:rsidP="002D48A7">
      <w:pPr>
        <w:numPr>
          <w:ilvl w:val="0"/>
          <w:numId w:val="1"/>
        </w:numPr>
        <w:tabs>
          <w:tab w:val="num" w:pos="90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Разместить утвержденную Политику в отношении обработки персональных данных в </w:t>
      </w:r>
      <w:r w:rsidR="00AA71E9">
        <w:rPr>
          <w:sz w:val="28"/>
          <w:szCs w:val="28"/>
          <w:lang w:eastAsia="ar-SA"/>
        </w:rPr>
        <w:t>АО СЗ «Центр-Инвест»</w:t>
      </w:r>
      <w:r>
        <w:rPr>
          <w:sz w:val="28"/>
          <w:szCs w:val="28"/>
        </w:rPr>
        <w:t xml:space="preserve"> на официальном сайте.</w:t>
      </w:r>
    </w:p>
    <w:p w14:paraId="0128C14D" w14:textId="77777777" w:rsidR="001F3701" w:rsidRDefault="001F3701" w:rsidP="002D48A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приказа оставляю за собой.</w:t>
      </w:r>
    </w:p>
    <w:p w14:paraId="138C4805" w14:textId="77777777" w:rsidR="001F3701" w:rsidRDefault="001F3701" w:rsidP="001F3701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07B39F45" w14:textId="77777777" w:rsidR="001F3701" w:rsidRDefault="001F3701" w:rsidP="001F3701">
      <w:pPr>
        <w:suppressAutoHyphens/>
        <w:ind w:firstLine="709"/>
        <w:jc w:val="both"/>
        <w:rPr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434"/>
      </w:tblGrid>
      <w:tr w:rsidR="001F3701" w:rsidRPr="00B71A58" w14:paraId="3CE89DAB" w14:textId="77777777" w:rsidTr="00C549B0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F395FA" w14:textId="18E59383" w:rsidR="001F3701" w:rsidRPr="00B71A58" w:rsidRDefault="001F3701" w:rsidP="00C549B0">
            <w:pPr>
              <w:rPr>
                <w:sz w:val="28"/>
              </w:rPr>
            </w:pPr>
            <w:r>
              <w:rPr>
                <w:sz w:val="28"/>
              </w:rPr>
              <w:t>Генеральный д</w:t>
            </w:r>
            <w:r w:rsidRPr="00B71A58">
              <w:rPr>
                <w:sz w:val="28"/>
              </w:rPr>
              <w:t xml:space="preserve">иректор </w:t>
            </w:r>
            <w:r w:rsidR="00AA71E9">
              <w:rPr>
                <w:sz w:val="28"/>
              </w:rPr>
              <w:t>АО СЗ «Центр-Инвест»</w:t>
            </w:r>
          </w:p>
          <w:p w14:paraId="53CD4719" w14:textId="77777777" w:rsidR="001F3701" w:rsidRPr="00B71A58" w:rsidRDefault="001F3701" w:rsidP="00C549B0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2D7B87" w14:textId="77777777" w:rsidR="001F3701" w:rsidRPr="00B71A58" w:rsidRDefault="001F3701" w:rsidP="00C549B0">
            <w:pPr>
              <w:jc w:val="center"/>
              <w:rPr>
                <w:sz w:val="28"/>
                <w:szCs w:val="28"/>
              </w:rPr>
            </w:pPr>
            <w:r w:rsidRPr="00B71A58">
              <w:rPr>
                <w:sz w:val="28"/>
              </w:rPr>
              <w:t xml:space="preserve">_____________ </w:t>
            </w:r>
          </w:p>
        </w:tc>
      </w:tr>
    </w:tbl>
    <w:p w14:paraId="7344CA9E" w14:textId="77777777" w:rsidR="001F3701" w:rsidRDefault="001F3701" w:rsidP="001F3701">
      <w:pPr>
        <w:jc w:val="right"/>
        <w:rPr>
          <w:rFonts w:eastAsia="Calibri"/>
          <w:caps/>
          <w:sz w:val="28"/>
          <w:szCs w:val="28"/>
        </w:rPr>
      </w:pPr>
      <w:r>
        <w:rPr>
          <w:noProof/>
          <w:sz w:val="28"/>
          <w:szCs w:val="28"/>
        </w:rPr>
        <w:br w:type="page"/>
      </w:r>
      <w:r>
        <w:rPr>
          <w:noProof/>
          <w:sz w:val="28"/>
          <w:szCs w:val="28"/>
        </w:rPr>
        <w:lastRenderedPageBreak/>
        <w:t xml:space="preserve">                                                    </w:t>
      </w:r>
      <w:r>
        <w:rPr>
          <w:rFonts w:eastAsia="Calibri"/>
          <w:caps/>
          <w:sz w:val="28"/>
          <w:szCs w:val="28"/>
        </w:rPr>
        <w:t>Приложение № 1</w:t>
      </w:r>
    </w:p>
    <w:p w14:paraId="311E08EF" w14:textId="7CF69E85" w:rsidR="001F3701" w:rsidRDefault="001F3701" w:rsidP="001F3701">
      <w:pPr>
        <w:tabs>
          <w:tab w:val="left" w:pos="5670"/>
        </w:tabs>
        <w:ind w:left="567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приказу </w:t>
      </w:r>
      <w:r w:rsidR="00AA71E9">
        <w:rPr>
          <w:sz w:val="28"/>
          <w:szCs w:val="28"/>
          <w:lang w:eastAsia="ar-SA"/>
        </w:rPr>
        <w:t>АО СЗ «Центр-Инвест»</w:t>
      </w:r>
    </w:p>
    <w:p w14:paraId="68498446" w14:textId="77777777" w:rsidR="001F3701" w:rsidRDefault="001F3701" w:rsidP="001F3701">
      <w:pPr>
        <w:tabs>
          <w:tab w:val="left" w:pos="5670"/>
        </w:tabs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«___» __________20__г. № ___</w:t>
      </w:r>
    </w:p>
    <w:p w14:paraId="67646E42" w14:textId="77777777" w:rsidR="001F3701" w:rsidRDefault="001F3701" w:rsidP="001F3701">
      <w:pPr>
        <w:jc w:val="center"/>
        <w:rPr>
          <w:sz w:val="28"/>
          <w:szCs w:val="28"/>
        </w:rPr>
      </w:pPr>
    </w:p>
    <w:p w14:paraId="12E6CB59" w14:textId="77777777" w:rsidR="001F3701" w:rsidRDefault="001F3701" w:rsidP="001F3701">
      <w:pPr>
        <w:jc w:val="center"/>
        <w:rPr>
          <w:b/>
          <w:sz w:val="28"/>
          <w:szCs w:val="28"/>
        </w:rPr>
      </w:pPr>
    </w:p>
    <w:p w14:paraId="3B13C1FD" w14:textId="77777777" w:rsidR="001F3701" w:rsidRDefault="001F3701" w:rsidP="001F3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ПОЛИТИКА</w:t>
      </w:r>
    </w:p>
    <w:p w14:paraId="0005EAA5" w14:textId="6BB623DB" w:rsidR="001F3701" w:rsidRDefault="001F3701" w:rsidP="001F3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отношении обработки персональных данных в </w:t>
      </w:r>
      <w:r w:rsidR="00AA71E9">
        <w:rPr>
          <w:b/>
          <w:sz w:val="28"/>
          <w:szCs w:val="28"/>
          <w:lang w:eastAsia="ar-SA"/>
        </w:rPr>
        <w:t>АО СЗ «Центр-Инвест»</w:t>
      </w:r>
    </w:p>
    <w:p w14:paraId="7E076659" w14:textId="77777777" w:rsidR="001F3701" w:rsidRDefault="001F3701" w:rsidP="001F3701">
      <w:pPr>
        <w:jc w:val="center"/>
        <w:rPr>
          <w:b/>
          <w:sz w:val="28"/>
          <w:szCs w:val="28"/>
        </w:rPr>
      </w:pPr>
    </w:p>
    <w:p w14:paraId="7CEE5D30" w14:textId="77777777" w:rsidR="001F3701" w:rsidRDefault="001F3701" w:rsidP="001F3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14:paraId="5F7A07FA" w14:textId="77777777" w:rsidR="001F3701" w:rsidRDefault="001F3701" w:rsidP="001F3701">
      <w:pPr>
        <w:jc w:val="both"/>
      </w:pPr>
    </w:p>
    <w:p w14:paraId="6790E04E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Политика обработки персональных данных (далее – Политика) разработана в соответствии с Федеральным законом от 27.07.2006. №152-ФЗ «О персональных данных» (далее – ФЗ-152).</w:t>
      </w:r>
    </w:p>
    <w:p w14:paraId="3BF9EC0C" w14:textId="6DFE1A8C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Политика определяет порядок обработки персональных данных и меры по обеспечению безопасности персональных данных в </w:t>
      </w:r>
      <w:r w:rsidR="00AA71E9">
        <w:rPr>
          <w:sz w:val="28"/>
          <w:szCs w:val="28"/>
          <w:lang w:eastAsia="ar-SA"/>
        </w:rPr>
        <w:t>АО СЗ «Центр-Инвест»</w:t>
      </w:r>
      <w:r>
        <w:rPr>
          <w:sz w:val="28"/>
          <w:szCs w:val="28"/>
        </w:rPr>
        <w:t xml:space="preserve"> (далее – Оператор) с целью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7DE16EC8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Политике используются следующие основные понятия: </w:t>
      </w:r>
    </w:p>
    <w:p w14:paraId="4C63FA79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автоматизированная обработка персональных данных</w:t>
      </w:r>
      <w:r>
        <w:rPr>
          <w:sz w:val="28"/>
          <w:szCs w:val="28"/>
        </w:rPr>
        <w:t xml:space="preserve"> – обработка персональных данных с помощью средств вычислительной техники; </w:t>
      </w:r>
    </w:p>
    <w:p w14:paraId="328CCBB3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блокирование персональных данных</w:t>
      </w:r>
      <w:r>
        <w:rPr>
          <w:sz w:val="28"/>
          <w:szCs w:val="28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данных); </w:t>
      </w:r>
    </w:p>
    <w:p w14:paraId="5E6F6067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информационная система персональных данных</w:t>
      </w:r>
      <w:r>
        <w:rPr>
          <w:sz w:val="28"/>
          <w:szCs w:val="28"/>
        </w:rPr>
        <w:t xml:space="preserve"> – совокупность содержащихся в базах данных персональных данных, и обеспечивающих их обработку информационных технологий и технических средств; </w:t>
      </w:r>
    </w:p>
    <w:p w14:paraId="71D2291B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обезличивание персональных данных</w:t>
      </w:r>
      <w:r>
        <w:rPr>
          <w:sz w:val="28"/>
          <w:szCs w:val="28"/>
        </w:rPr>
        <w:t xml:space="preserve"> – действия,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данных; </w:t>
      </w:r>
    </w:p>
    <w:p w14:paraId="267FDAE9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обработка персональных данных</w:t>
      </w:r>
      <w:r>
        <w:rPr>
          <w:sz w:val="28"/>
          <w:szCs w:val="28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 </w:t>
      </w:r>
    </w:p>
    <w:p w14:paraId="11FDD7EA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оператор</w:t>
      </w:r>
      <w:r>
        <w:rPr>
          <w:sz w:val="28"/>
          <w:szCs w:val="28"/>
        </w:rPr>
        <w:t xml:space="preserve">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5250F97C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персональные данные</w:t>
      </w:r>
      <w:r>
        <w:rPr>
          <w:sz w:val="28"/>
          <w:szCs w:val="28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 </w:t>
      </w:r>
    </w:p>
    <w:p w14:paraId="077FDCD9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предоставление персональных данных</w:t>
      </w:r>
      <w:r>
        <w:rPr>
          <w:sz w:val="28"/>
          <w:szCs w:val="28"/>
        </w:rPr>
        <w:t xml:space="preserve"> – действия, направленные на раскрытие персональных данных определенному лицу или определенному кругу лиц; </w:t>
      </w:r>
    </w:p>
    <w:p w14:paraId="4F48194B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распространение персональных данных</w:t>
      </w:r>
      <w:r>
        <w:rPr>
          <w:sz w:val="28"/>
          <w:szCs w:val="28"/>
        </w:rPr>
        <w:t xml:space="preserve"> –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 </w:t>
      </w:r>
    </w:p>
    <w:p w14:paraId="1BFF2F62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трансграничная передача персональных данных</w:t>
      </w:r>
      <w:r>
        <w:rPr>
          <w:sz w:val="28"/>
          <w:szCs w:val="28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14:paraId="27C993FA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уничтожение персональных данных</w:t>
      </w:r>
      <w:r>
        <w:rPr>
          <w:sz w:val="28"/>
          <w:szCs w:val="28"/>
        </w:rPr>
        <w:t xml:space="preserve"> – действия, в результате которых невозможно восстановить содержание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7B3E9B55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Оператор обязан опубликовать или иным образом обеспечить неограниченный доступ к настоящей Политике обработки персональных данных в соответствии с ч. 2 ст. 18.1. ФЗ-152.</w:t>
      </w:r>
    </w:p>
    <w:p w14:paraId="2BDA10F4" w14:textId="77777777" w:rsidR="001F3701" w:rsidRDefault="001F3701" w:rsidP="001F3701">
      <w:pPr>
        <w:ind w:firstLine="709"/>
        <w:jc w:val="both"/>
        <w:rPr>
          <w:sz w:val="28"/>
          <w:szCs w:val="28"/>
        </w:rPr>
      </w:pPr>
    </w:p>
    <w:p w14:paraId="67C92AE4" w14:textId="77777777" w:rsidR="001F3701" w:rsidRDefault="001F3701" w:rsidP="001F3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ПРИНЦИПЫ И УСЛОВИЯ ОБРАБОТКИ ПЕРСОНАЛЬНЫХ ДАННЫХ</w:t>
      </w:r>
    </w:p>
    <w:p w14:paraId="2B7F6D42" w14:textId="77777777" w:rsidR="001F3701" w:rsidRDefault="001F3701" w:rsidP="001F3701">
      <w:pPr>
        <w:ind w:firstLine="709"/>
        <w:jc w:val="center"/>
        <w:rPr>
          <w:b/>
          <w:sz w:val="28"/>
          <w:szCs w:val="28"/>
        </w:rPr>
      </w:pPr>
    </w:p>
    <w:p w14:paraId="528F3D30" w14:textId="77777777" w:rsidR="001F3701" w:rsidRDefault="001F3701" w:rsidP="001F3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Принципы обработки персональных данных</w:t>
      </w:r>
    </w:p>
    <w:p w14:paraId="5C2B4DD3" w14:textId="77777777" w:rsidR="001F3701" w:rsidRDefault="001F3701" w:rsidP="001F3701">
      <w:pPr>
        <w:ind w:firstLine="709"/>
        <w:jc w:val="both"/>
        <w:rPr>
          <w:sz w:val="28"/>
          <w:szCs w:val="28"/>
        </w:rPr>
      </w:pPr>
    </w:p>
    <w:p w14:paraId="04558D5E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Обработка персональных данных у Оператора осуществляется на основе следующих принципов: </w:t>
      </w:r>
    </w:p>
    <w:p w14:paraId="611D1056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законности и справедливой основы; </w:t>
      </w:r>
    </w:p>
    <w:p w14:paraId="33088E22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ограничения обработки персональных данных достижением конкретных, заранее определенных и законных целей; </w:t>
      </w:r>
    </w:p>
    <w:p w14:paraId="6A416E7D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недопущения обработки персональных данных, несовместимой с целями сбора персональных данных; </w:t>
      </w:r>
    </w:p>
    <w:p w14:paraId="6B389DD4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недопущения объединения баз данных, содержащих персональные данные, обработка которых осуществляется в целях, несовместимых между собой; </w:t>
      </w:r>
    </w:p>
    <w:p w14:paraId="760BC7D9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обработки только тех персональных данных, которые отвечают целям их обработки; </w:t>
      </w:r>
    </w:p>
    <w:p w14:paraId="3CFEB729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соответствия содержания и объема обрабатываемых персональных данных заявленным целям обработки; </w:t>
      </w:r>
    </w:p>
    <w:p w14:paraId="12C565F5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sym w:font="Symbol" w:char="F02D"/>
      </w:r>
      <w:r>
        <w:rPr>
          <w:sz w:val="28"/>
          <w:szCs w:val="28"/>
        </w:rPr>
        <w:t xml:space="preserve"> недопущения обработки персональных данных, избыточных по отношению к заявленным целям их обработки; </w:t>
      </w:r>
    </w:p>
    <w:p w14:paraId="39E5151D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обеспечения точности, достаточности и актуальности персональных данных по отношению к целям обработки персональных данных; </w:t>
      </w:r>
    </w:p>
    <w:p w14:paraId="2467BA5A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уничтожения либо обезличивания персональных данных по достижении целей их обработки или в случае утраты необходимости в достижении этих целей, при невозможности устранения Оператором допущенных нарушений персональных данных, если иное не предусмотрено федеральным законом.</w:t>
      </w:r>
    </w:p>
    <w:p w14:paraId="3A64C6BE" w14:textId="77777777" w:rsidR="001F3701" w:rsidRDefault="001F3701" w:rsidP="001F3701">
      <w:pPr>
        <w:ind w:firstLine="709"/>
        <w:jc w:val="both"/>
        <w:rPr>
          <w:sz w:val="28"/>
          <w:szCs w:val="28"/>
        </w:rPr>
      </w:pPr>
    </w:p>
    <w:p w14:paraId="47293BC4" w14:textId="77777777" w:rsidR="001F3701" w:rsidRDefault="001F3701" w:rsidP="001F3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Конфиденциальность персональных данных </w:t>
      </w:r>
    </w:p>
    <w:p w14:paraId="13E6B8C1" w14:textId="77777777" w:rsidR="001F3701" w:rsidRDefault="001F3701" w:rsidP="001F3701">
      <w:pPr>
        <w:ind w:firstLine="709"/>
        <w:jc w:val="both"/>
        <w:rPr>
          <w:b/>
          <w:sz w:val="28"/>
          <w:szCs w:val="28"/>
        </w:rPr>
      </w:pPr>
    </w:p>
    <w:p w14:paraId="154A82D5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6689DA20" w14:textId="77777777" w:rsidR="001F3701" w:rsidRDefault="001F3701" w:rsidP="001F3701">
      <w:pPr>
        <w:ind w:firstLine="709"/>
        <w:jc w:val="both"/>
        <w:rPr>
          <w:sz w:val="28"/>
          <w:szCs w:val="28"/>
        </w:rPr>
      </w:pPr>
    </w:p>
    <w:p w14:paraId="5181F908" w14:textId="77777777" w:rsidR="001F3701" w:rsidRDefault="001F3701" w:rsidP="001F3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</w:t>
      </w:r>
      <w:r>
        <w:rPr>
          <w:b/>
        </w:rPr>
        <w:t xml:space="preserve"> </w:t>
      </w:r>
      <w:r>
        <w:rPr>
          <w:b/>
          <w:sz w:val="28"/>
          <w:szCs w:val="28"/>
        </w:rPr>
        <w:t>Порядок и условия обработки персональных данных</w:t>
      </w:r>
    </w:p>
    <w:p w14:paraId="023B87F8" w14:textId="77777777" w:rsidR="001F3701" w:rsidRDefault="001F3701" w:rsidP="001F3701">
      <w:pPr>
        <w:ind w:firstLine="709"/>
        <w:jc w:val="both"/>
        <w:rPr>
          <w:sz w:val="28"/>
          <w:szCs w:val="28"/>
        </w:rPr>
      </w:pPr>
    </w:p>
    <w:p w14:paraId="40DBE353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</w:t>
      </w:r>
      <w:r>
        <w:rPr>
          <w:sz w:val="28"/>
          <w:szCs w:val="28"/>
        </w:rPr>
        <w:tab/>
        <w:t>Оператор в своей деятельности обеспечивает соблюдение принципов обработки персональных данных, указанных в статье 5 Федерального закона от 27.07.2006 № 152-ФЗ «О персональных данных».</w:t>
      </w:r>
    </w:p>
    <w:p w14:paraId="4EACC3C4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</w:t>
      </w:r>
      <w:r>
        <w:rPr>
          <w:sz w:val="28"/>
          <w:szCs w:val="28"/>
        </w:rPr>
        <w:tab/>
        <w:t xml:space="preserve">Условия обработки специальных категорий персональных данных. </w:t>
      </w:r>
    </w:p>
    <w:p w14:paraId="54DF142A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категории персональных данных Оператором не обрабатываются.</w:t>
      </w:r>
    </w:p>
    <w:p w14:paraId="0D15608F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2.3.3.</w:t>
      </w:r>
      <w:r>
        <w:rPr>
          <w:sz w:val="28"/>
          <w:szCs w:val="28"/>
        </w:rPr>
        <w:tab/>
        <w:t>Условия обработки биометрических персональных данных.</w:t>
      </w:r>
    </w:p>
    <w:p w14:paraId="08260480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Оператором для установления личности субъекта персональных данных Оператором не обрабатываются.</w:t>
      </w:r>
    </w:p>
    <w:p w14:paraId="35875EF8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2.3.4.</w:t>
      </w:r>
      <w:r>
        <w:rPr>
          <w:sz w:val="28"/>
          <w:szCs w:val="28"/>
        </w:rPr>
        <w:tab/>
        <w:t>Условия обработки иных категорий персональных данных.</w:t>
      </w:r>
    </w:p>
    <w:p w14:paraId="255319FA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Обработка иных категорий персональных данных осуществляется Оператором с соблюдением следующих условий:</w:t>
      </w:r>
    </w:p>
    <w:p w14:paraId="0018430C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обработка персональных данных осуществляется с согласия субъекта персональных данных на обработку его персональных данных; </w:t>
      </w:r>
    </w:p>
    <w:p w14:paraId="3DD0D1D1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 </w:t>
      </w:r>
    </w:p>
    <w:p w14:paraId="0F0E0A15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обработка персональных данных необходима для исполнения договора, стороной которого либо выгодоприобретателем или поручителем, по которому является субъект персональных данных, а также для заключения </w:t>
      </w:r>
      <w:r>
        <w:rPr>
          <w:sz w:val="28"/>
          <w:szCs w:val="28"/>
        </w:rPr>
        <w:lastRenderedPageBreak/>
        <w:t xml:space="preserve">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</w:t>
      </w:r>
    </w:p>
    <w:p w14:paraId="28A58FDD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2.3.5.</w:t>
      </w:r>
      <w:r>
        <w:rPr>
          <w:sz w:val="28"/>
          <w:szCs w:val="28"/>
        </w:rPr>
        <w:tab/>
        <w:t>Оператор осуществляет обработку иных категорий персональных данных, как в информационных системах персональных данных, так и без использования средств автоматизации.</w:t>
      </w:r>
    </w:p>
    <w:p w14:paraId="728CC8A8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2.3.6.</w:t>
      </w:r>
      <w:r>
        <w:rPr>
          <w:sz w:val="28"/>
          <w:szCs w:val="28"/>
        </w:rPr>
        <w:tab/>
        <w:t>Оператор не осуществляет трансграничную передачу персональных данных.</w:t>
      </w:r>
    </w:p>
    <w:p w14:paraId="1DFAB7CA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2.3.7. В целях соблюдения законодательства Российской Федерации, для достижения целей обработки, а также в интересах и с согласия субъектов ПДн Оператор в ходе своей деятельности может предоставлять персональные данные следующим организациям: Пенсионный фонд, Фонд социального страхования, УФНС.</w:t>
      </w:r>
    </w:p>
    <w:p w14:paraId="36698372" w14:textId="77777777" w:rsidR="001F3701" w:rsidRDefault="001F3701" w:rsidP="001F3701">
      <w:pPr>
        <w:pStyle w:val="2"/>
        <w:spacing w:before="120" w:beforeAutospacing="0" w:after="0" w:afterAutospacing="0"/>
        <w:jc w:val="center"/>
        <w:rPr>
          <w:bCs w:val="0"/>
          <w:sz w:val="28"/>
          <w:szCs w:val="28"/>
        </w:rPr>
      </w:pPr>
    </w:p>
    <w:p w14:paraId="08E475B3" w14:textId="77777777" w:rsidR="001F3701" w:rsidRDefault="001F3701" w:rsidP="001F3701">
      <w:pPr>
        <w:pStyle w:val="2"/>
        <w:spacing w:before="120" w:beforeAutospacing="0" w:after="0" w:afterAutospacing="0"/>
        <w:jc w:val="center"/>
        <w:rPr>
          <w:sz w:val="28"/>
          <w:szCs w:val="28"/>
        </w:rPr>
      </w:pPr>
      <w:r>
        <w:rPr>
          <w:bCs w:val="0"/>
          <w:sz w:val="28"/>
          <w:szCs w:val="28"/>
        </w:rPr>
        <w:t xml:space="preserve">2.4. </w:t>
      </w:r>
      <w:r>
        <w:rPr>
          <w:sz w:val="28"/>
          <w:szCs w:val="28"/>
        </w:rPr>
        <w:t>Объем и категории обрабатываемых персональных данных, категории субъектов персональных данных</w:t>
      </w:r>
    </w:p>
    <w:p w14:paraId="3F83F9DE" w14:textId="77777777" w:rsidR="001F3701" w:rsidRDefault="001F3701" w:rsidP="001F3701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14:paraId="45158913" w14:textId="77777777" w:rsidR="001F3701" w:rsidRPr="002D48A7" w:rsidRDefault="001F3701" w:rsidP="001F3701">
      <w:pPr>
        <w:pStyle w:val="1"/>
        <w:tabs>
          <w:tab w:val="left" w:pos="1134"/>
        </w:tabs>
        <w:spacing w:line="240" w:lineRule="auto"/>
        <w:rPr>
          <w:szCs w:val="28"/>
        </w:rPr>
      </w:pPr>
      <w:r w:rsidRPr="002D48A7">
        <w:rPr>
          <w:szCs w:val="28"/>
        </w:rPr>
        <w:t>Субъектами персональных данных являются:</w:t>
      </w:r>
    </w:p>
    <w:p w14:paraId="6638660E" w14:textId="77777777" w:rsidR="001F3701" w:rsidRPr="002D48A7" w:rsidRDefault="001F3701" w:rsidP="001F3701">
      <w:pPr>
        <w:pStyle w:val="1"/>
        <w:numPr>
          <w:ilvl w:val="0"/>
          <w:numId w:val="2"/>
        </w:numPr>
        <w:tabs>
          <w:tab w:val="left" w:pos="1134"/>
        </w:tabs>
        <w:spacing w:line="240" w:lineRule="auto"/>
        <w:ind w:left="1429" w:hanging="357"/>
        <w:rPr>
          <w:szCs w:val="28"/>
        </w:rPr>
      </w:pPr>
      <w:r w:rsidRPr="002D48A7">
        <w:rPr>
          <w:szCs w:val="28"/>
        </w:rPr>
        <w:t>сотрудники Оператора;</w:t>
      </w:r>
    </w:p>
    <w:p w14:paraId="1CB02438" w14:textId="77777777" w:rsidR="001F3701" w:rsidRDefault="001F3701" w:rsidP="001F3701">
      <w:pPr>
        <w:pStyle w:val="1"/>
        <w:numPr>
          <w:ilvl w:val="0"/>
          <w:numId w:val="2"/>
        </w:numPr>
        <w:tabs>
          <w:tab w:val="left" w:pos="1134"/>
        </w:tabs>
        <w:spacing w:line="240" w:lineRule="auto"/>
        <w:ind w:left="1429" w:hanging="357"/>
        <w:rPr>
          <w:szCs w:val="28"/>
        </w:rPr>
      </w:pPr>
      <w:r>
        <w:rPr>
          <w:szCs w:val="28"/>
        </w:rPr>
        <w:t>физические лица (индивидуальные предприниматели), с которыми заключены договоры гражданско-правового характера;</w:t>
      </w:r>
    </w:p>
    <w:p w14:paraId="2C6A38DC" w14:textId="3E3B150F" w:rsidR="001F3701" w:rsidRDefault="001F3701" w:rsidP="001F3701">
      <w:pPr>
        <w:pStyle w:val="1"/>
        <w:numPr>
          <w:ilvl w:val="0"/>
          <w:numId w:val="2"/>
        </w:num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лица, претендующие на должности сотрудников Общества;</w:t>
      </w:r>
    </w:p>
    <w:p w14:paraId="02141276" w14:textId="77777777" w:rsidR="001F3701" w:rsidRDefault="001F3701" w:rsidP="001F3701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клиенты;</w:t>
      </w:r>
    </w:p>
    <w:p w14:paraId="5A70A9FC" w14:textId="77777777" w:rsidR="001F3701" w:rsidRDefault="001F3701" w:rsidP="001F3701">
      <w:pPr>
        <w:pStyle w:val="1"/>
        <w:numPr>
          <w:ilvl w:val="0"/>
          <w:numId w:val="2"/>
        </w:numPr>
        <w:tabs>
          <w:tab w:val="left" w:pos="1134"/>
        </w:tabs>
        <w:spacing w:line="240" w:lineRule="auto"/>
        <w:ind w:left="1429" w:hanging="357"/>
        <w:rPr>
          <w:szCs w:val="28"/>
        </w:rPr>
      </w:pPr>
      <w:r>
        <w:rPr>
          <w:szCs w:val="28"/>
        </w:rPr>
        <w:t>представители юридических лиц;</w:t>
      </w:r>
    </w:p>
    <w:p w14:paraId="2F360C5A" w14:textId="77777777" w:rsidR="001F3701" w:rsidRDefault="001F3701" w:rsidP="001F3701">
      <w:pPr>
        <w:pStyle w:val="1"/>
        <w:numPr>
          <w:ilvl w:val="0"/>
          <w:numId w:val="2"/>
        </w:numPr>
        <w:tabs>
          <w:tab w:val="left" w:pos="1134"/>
        </w:tabs>
        <w:spacing w:line="240" w:lineRule="auto"/>
        <w:ind w:left="1429" w:hanging="357"/>
        <w:rPr>
          <w:szCs w:val="28"/>
        </w:rPr>
      </w:pPr>
      <w:r>
        <w:rPr>
          <w:szCs w:val="28"/>
        </w:rPr>
        <w:t>поставщики, исполнители.</w:t>
      </w:r>
    </w:p>
    <w:p w14:paraId="4784B070" w14:textId="77777777" w:rsidR="001F3701" w:rsidRDefault="001F3701" w:rsidP="001F3701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14:paraId="48718710" w14:textId="77777777" w:rsidR="001F3701" w:rsidRDefault="001F3701" w:rsidP="001F3701">
      <w:pPr>
        <w:pStyle w:val="Iniiaiieoaeno"/>
        <w:numPr>
          <w:ilvl w:val="0"/>
          <w:numId w:val="3"/>
        </w:numPr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>Перечень ПДн сотрудников</w:t>
      </w:r>
    </w:p>
    <w:p w14:paraId="46574A80" w14:textId="77777777" w:rsidR="001F3701" w:rsidRDefault="001F3701" w:rsidP="001F3701">
      <w:pPr>
        <w:pStyle w:val="Iniiaiieoaeno"/>
        <w:tabs>
          <w:tab w:val="left" w:pos="720"/>
          <w:tab w:val="num" w:pos="1080"/>
        </w:tabs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бумажных носителях хранятся следующие ПДн сотрудников:</w:t>
      </w:r>
    </w:p>
    <w:p w14:paraId="1DD1FA9A" w14:textId="77777777" w:rsidR="001F3701" w:rsidRDefault="001F3701" w:rsidP="001F3701">
      <w:pPr>
        <w:numPr>
          <w:ilvl w:val="0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Фамилия, имя, отчество;</w:t>
      </w:r>
    </w:p>
    <w:p w14:paraId="1B87A137" w14:textId="77777777" w:rsidR="001F3701" w:rsidRDefault="001F3701" w:rsidP="001F3701">
      <w:pPr>
        <w:numPr>
          <w:ilvl w:val="0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дата рождения;</w:t>
      </w:r>
    </w:p>
    <w:p w14:paraId="3D408875" w14:textId="77777777" w:rsidR="001F3701" w:rsidRDefault="001F3701" w:rsidP="001F3701">
      <w:pPr>
        <w:numPr>
          <w:ilvl w:val="0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место рождения;</w:t>
      </w:r>
    </w:p>
    <w:p w14:paraId="6FBFC34C" w14:textId="77777777" w:rsidR="001F3701" w:rsidRDefault="001F3701" w:rsidP="001F3701">
      <w:pPr>
        <w:numPr>
          <w:ilvl w:val="0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пол;</w:t>
      </w:r>
    </w:p>
    <w:p w14:paraId="2AB42FCD" w14:textId="77777777" w:rsidR="001F3701" w:rsidRDefault="001F3701" w:rsidP="001F3701">
      <w:pPr>
        <w:numPr>
          <w:ilvl w:val="0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гражданство;</w:t>
      </w:r>
    </w:p>
    <w:p w14:paraId="5D9A823E" w14:textId="77777777" w:rsidR="001F3701" w:rsidRDefault="001F3701" w:rsidP="001F3701">
      <w:pPr>
        <w:numPr>
          <w:ilvl w:val="0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адрес регистрации;</w:t>
      </w:r>
    </w:p>
    <w:p w14:paraId="0B837C43" w14:textId="77777777" w:rsidR="001F3701" w:rsidRDefault="001F3701" w:rsidP="001F3701">
      <w:pPr>
        <w:numPr>
          <w:ilvl w:val="0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адрес проживания;</w:t>
      </w:r>
    </w:p>
    <w:p w14:paraId="4E42D3DB" w14:textId="77777777" w:rsidR="001F3701" w:rsidRDefault="001F3701" w:rsidP="001F3701">
      <w:pPr>
        <w:numPr>
          <w:ilvl w:val="0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контактные телефоны;</w:t>
      </w:r>
    </w:p>
    <w:p w14:paraId="74C65744" w14:textId="77777777" w:rsidR="001F3701" w:rsidRDefault="001F3701" w:rsidP="001F3701">
      <w:pPr>
        <w:numPr>
          <w:ilvl w:val="0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данные документа, удостоверяющего личность;</w:t>
      </w:r>
    </w:p>
    <w:p w14:paraId="780EBC51" w14:textId="77777777" w:rsidR="001F3701" w:rsidRDefault="001F3701" w:rsidP="001F3701">
      <w:pPr>
        <w:numPr>
          <w:ilvl w:val="0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 органа, выдавшего документ, удостоверяющий личность;</w:t>
      </w:r>
    </w:p>
    <w:p w14:paraId="685B6FED" w14:textId="77777777" w:rsidR="001F3701" w:rsidRDefault="001F3701" w:rsidP="001F3701">
      <w:pPr>
        <w:numPr>
          <w:ilvl w:val="0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дата выдачи документа, удостоверяющего личность;</w:t>
      </w:r>
    </w:p>
    <w:p w14:paraId="16E1C4B8" w14:textId="77777777" w:rsidR="001F3701" w:rsidRDefault="001F3701" w:rsidP="001F3701">
      <w:pPr>
        <w:numPr>
          <w:ilvl w:val="0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ИНН;</w:t>
      </w:r>
    </w:p>
    <w:p w14:paraId="7B157341" w14:textId="77777777" w:rsidR="002D48A7" w:rsidRDefault="002D48A7" w:rsidP="002D48A7">
      <w:pPr>
        <w:pStyle w:val="1"/>
        <w:numPr>
          <w:ilvl w:val="0"/>
          <w:numId w:val="4"/>
        </w:numPr>
        <w:tabs>
          <w:tab w:val="left" w:pos="1134"/>
        </w:tabs>
        <w:spacing w:line="240" w:lineRule="auto"/>
        <w:rPr>
          <w:bCs/>
          <w:lang w:bidi="ru-RU"/>
        </w:rPr>
      </w:pPr>
      <w:r w:rsidRPr="00F718C6">
        <w:rPr>
          <w:bCs/>
          <w:lang w:bidi="ru-RU"/>
        </w:rPr>
        <w:t>СНИЛС;</w:t>
      </w:r>
    </w:p>
    <w:p w14:paraId="00F38472" w14:textId="77777777" w:rsidR="002D48A7" w:rsidRDefault="002D48A7" w:rsidP="002D48A7">
      <w:pPr>
        <w:pStyle w:val="1"/>
        <w:numPr>
          <w:ilvl w:val="0"/>
          <w:numId w:val="4"/>
        </w:numPr>
        <w:tabs>
          <w:tab w:val="left" w:pos="1134"/>
        </w:tabs>
        <w:spacing w:line="240" w:lineRule="auto"/>
        <w:rPr>
          <w:bCs/>
          <w:lang w:bidi="ru-RU"/>
        </w:rPr>
      </w:pPr>
      <w:r>
        <w:rPr>
          <w:bCs/>
          <w:lang w:bidi="ru-RU"/>
        </w:rPr>
        <w:t>ФИО и дата рождения родственников;</w:t>
      </w:r>
    </w:p>
    <w:p w14:paraId="192CB866" w14:textId="77777777" w:rsidR="002D48A7" w:rsidRPr="00F718C6" w:rsidRDefault="002D48A7" w:rsidP="002D48A7">
      <w:pPr>
        <w:pStyle w:val="1"/>
        <w:numPr>
          <w:ilvl w:val="0"/>
          <w:numId w:val="9"/>
        </w:numPr>
        <w:tabs>
          <w:tab w:val="left" w:pos="1134"/>
        </w:tabs>
        <w:spacing w:line="240" w:lineRule="auto"/>
        <w:rPr>
          <w:bCs/>
          <w:lang w:bidi="ru-RU"/>
        </w:rPr>
      </w:pPr>
      <w:r>
        <w:rPr>
          <w:bCs/>
          <w:lang w:bidi="ru-RU"/>
        </w:rPr>
        <w:lastRenderedPageBreak/>
        <w:t>степень родства;</w:t>
      </w:r>
    </w:p>
    <w:p w14:paraId="63AAD042" w14:textId="77777777" w:rsidR="002D48A7" w:rsidRPr="00F718C6" w:rsidRDefault="002D48A7" w:rsidP="002D48A7">
      <w:pPr>
        <w:pStyle w:val="1"/>
        <w:numPr>
          <w:ilvl w:val="0"/>
          <w:numId w:val="9"/>
        </w:numPr>
        <w:tabs>
          <w:tab w:val="left" w:pos="1134"/>
        </w:tabs>
        <w:spacing w:line="240" w:lineRule="auto"/>
        <w:rPr>
          <w:bCs/>
          <w:lang w:bidi="ru-RU"/>
        </w:rPr>
      </w:pPr>
      <w:r w:rsidRPr="00F718C6">
        <w:rPr>
          <w:bCs/>
          <w:lang w:bidi="ru-RU"/>
        </w:rPr>
        <w:t>трудовой стаж;</w:t>
      </w:r>
    </w:p>
    <w:p w14:paraId="2B0469F4" w14:textId="77777777" w:rsidR="002D48A7" w:rsidRDefault="002D48A7" w:rsidP="002D48A7">
      <w:pPr>
        <w:pStyle w:val="1"/>
        <w:numPr>
          <w:ilvl w:val="0"/>
          <w:numId w:val="9"/>
        </w:numPr>
        <w:tabs>
          <w:tab w:val="left" w:pos="1134"/>
        </w:tabs>
        <w:spacing w:line="240" w:lineRule="auto"/>
        <w:rPr>
          <w:bCs/>
          <w:lang w:bidi="ru-RU"/>
        </w:rPr>
      </w:pPr>
      <w:r w:rsidRPr="00F718C6">
        <w:rPr>
          <w:bCs/>
          <w:lang w:bidi="ru-RU"/>
        </w:rPr>
        <w:t>военно-учетная специальность;</w:t>
      </w:r>
    </w:p>
    <w:p w14:paraId="63617C12" w14:textId="77777777" w:rsidR="002D48A7" w:rsidRPr="00F718C6" w:rsidRDefault="002D48A7" w:rsidP="002D48A7">
      <w:pPr>
        <w:pStyle w:val="1"/>
        <w:numPr>
          <w:ilvl w:val="0"/>
          <w:numId w:val="9"/>
        </w:numPr>
        <w:tabs>
          <w:tab w:val="left" w:pos="1134"/>
        </w:tabs>
        <w:spacing w:line="240" w:lineRule="auto"/>
        <w:rPr>
          <w:bCs/>
          <w:lang w:bidi="ru-RU"/>
        </w:rPr>
      </w:pPr>
      <w:r>
        <w:rPr>
          <w:bCs/>
          <w:lang w:bidi="ru-RU"/>
        </w:rPr>
        <w:t>сведения об образовании;</w:t>
      </w:r>
    </w:p>
    <w:p w14:paraId="2DE1B4DA" w14:textId="77777777" w:rsidR="002D48A7" w:rsidRPr="00F718C6" w:rsidRDefault="002D48A7" w:rsidP="002D48A7">
      <w:pPr>
        <w:pStyle w:val="1"/>
        <w:numPr>
          <w:ilvl w:val="0"/>
          <w:numId w:val="9"/>
        </w:numPr>
        <w:tabs>
          <w:tab w:val="left" w:pos="1134"/>
        </w:tabs>
        <w:spacing w:line="240" w:lineRule="auto"/>
        <w:rPr>
          <w:bCs/>
          <w:lang w:bidi="ru-RU"/>
        </w:rPr>
      </w:pPr>
      <w:r w:rsidRPr="00F718C6">
        <w:rPr>
          <w:bCs/>
          <w:lang w:bidi="ru-RU"/>
        </w:rPr>
        <w:t>банковские реквизиты;</w:t>
      </w:r>
    </w:p>
    <w:p w14:paraId="46E3E1C4" w14:textId="77777777" w:rsidR="002D48A7" w:rsidRPr="00F718C6" w:rsidRDefault="002D48A7" w:rsidP="002D48A7">
      <w:pPr>
        <w:pStyle w:val="1"/>
        <w:numPr>
          <w:ilvl w:val="0"/>
          <w:numId w:val="9"/>
        </w:numPr>
        <w:tabs>
          <w:tab w:val="left" w:pos="1134"/>
        </w:tabs>
        <w:spacing w:line="240" w:lineRule="auto"/>
        <w:rPr>
          <w:bCs/>
          <w:lang w:bidi="ru-RU"/>
        </w:rPr>
      </w:pPr>
      <w:r w:rsidRPr="00F718C6">
        <w:rPr>
          <w:bCs/>
          <w:lang w:bidi="ru-RU"/>
        </w:rPr>
        <w:t>размер заработной платы и иных начислений.</w:t>
      </w:r>
    </w:p>
    <w:p w14:paraId="3AE8C8E5" w14:textId="77777777" w:rsidR="001F3701" w:rsidRDefault="001F3701" w:rsidP="001F3701">
      <w:pPr>
        <w:pStyle w:val="Iniiaiieoaeno"/>
        <w:numPr>
          <w:ilvl w:val="0"/>
          <w:numId w:val="3"/>
        </w:numPr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>Перечень ПДн не сотрудников</w:t>
      </w:r>
    </w:p>
    <w:p w14:paraId="0F6FD788" w14:textId="17F00DA6" w:rsidR="001F3701" w:rsidRDefault="001F3701" w:rsidP="001F3701">
      <w:pPr>
        <w:pStyle w:val="Iniiaiieoaeno"/>
        <w:tabs>
          <w:tab w:val="left" w:pos="720"/>
          <w:tab w:val="num" w:pos="1080"/>
        </w:tabs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бумажных носителях хранятся следующие ПДн </w:t>
      </w:r>
      <w:r w:rsidR="002D48A7">
        <w:rPr>
          <w:sz w:val="28"/>
          <w:szCs w:val="28"/>
        </w:rPr>
        <w:t xml:space="preserve">не </w:t>
      </w:r>
      <w:r>
        <w:rPr>
          <w:sz w:val="28"/>
          <w:szCs w:val="28"/>
        </w:rPr>
        <w:t>сотрудников:</w:t>
      </w:r>
    </w:p>
    <w:p w14:paraId="50AC23D1" w14:textId="77777777" w:rsidR="001F3701" w:rsidRDefault="001F3701" w:rsidP="001F3701">
      <w:pPr>
        <w:numPr>
          <w:ilvl w:val="0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Фамилия, имя, отчество;</w:t>
      </w:r>
    </w:p>
    <w:p w14:paraId="76E6F798" w14:textId="77777777" w:rsidR="001F3701" w:rsidRDefault="001F3701" w:rsidP="001F3701">
      <w:pPr>
        <w:numPr>
          <w:ilvl w:val="0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дата рождения;</w:t>
      </w:r>
    </w:p>
    <w:p w14:paraId="15B566ED" w14:textId="77777777" w:rsidR="001F3701" w:rsidRDefault="001F3701" w:rsidP="001F3701">
      <w:pPr>
        <w:numPr>
          <w:ilvl w:val="0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место рождения;</w:t>
      </w:r>
    </w:p>
    <w:p w14:paraId="6B3A4A5E" w14:textId="77777777" w:rsidR="001F3701" w:rsidRDefault="001F3701" w:rsidP="001F3701">
      <w:pPr>
        <w:numPr>
          <w:ilvl w:val="0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пол;</w:t>
      </w:r>
    </w:p>
    <w:p w14:paraId="3643E1CC" w14:textId="77777777" w:rsidR="001F3701" w:rsidRDefault="001F3701" w:rsidP="001F3701">
      <w:pPr>
        <w:numPr>
          <w:ilvl w:val="0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гражданство;</w:t>
      </w:r>
    </w:p>
    <w:p w14:paraId="653A2D71" w14:textId="77777777" w:rsidR="001F3701" w:rsidRDefault="001F3701" w:rsidP="001F3701">
      <w:pPr>
        <w:numPr>
          <w:ilvl w:val="0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адрес регистрации;</w:t>
      </w:r>
    </w:p>
    <w:p w14:paraId="03EE3C32" w14:textId="77777777" w:rsidR="001F3701" w:rsidRDefault="001F3701" w:rsidP="001F3701">
      <w:pPr>
        <w:numPr>
          <w:ilvl w:val="0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адрес проживания;</w:t>
      </w:r>
    </w:p>
    <w:p w14:paraId="6587EC1B" w14:textId="77777777" w:rsidR="001F3701" w:rsidRDefault="001F3701" w:rsidP="001F3701">
      <w:pPr>
        <w:numPr>
          <w:ilvl w:val="0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контактные телефоны;</w:t>
      </w:r>
    </w:p>
    <w:p w14:paraId="2A79AC84" w14:textId="77777777" w:rsidR="001F3701" w:rsidRDefault="001F3701" w:rsidP="001F3701">
      <w:pPr>
        <w:numPr>
          <w:ilvl w:val="0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данные документа, удостоверяющего личность;</w:t>
      </w:r>
    </w:p>
    <w:p w14:paraId="18DBFC3A" w14:textId="77777777" w:rsidR="001F3701" w:rsidRDefault="001F3701" w:rsidP="001F3701">
      <w:pPr>
        <w:numPr>
          <w:ilvl w:val="0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 органа, выдавшего документ, удостоверяющий личность;</w:t>
      </w:r>
    </w:p>
    <w:p w14:paraId="4A68005B" w14:textId="77777777" w:rsidR="001F3701" w:rsidRDefault="001F3701" w:rsidP="001F3701">
      <w:pPr>
        <w:numPr>
          <w:ilvl w:val="0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дата выдачи документа, удостоверяющего личность;</w:t>
      </w:r>
    </w:p>
    <w:p w14:paraId="12E2813F" w14:textId="77777777" w:rsidR="001F3701" w:rsidRPr="002D48A7" w:rsidRDefault="001F3701" w:rsidP="001F3701">
      <w:pPr>
        <w:numPr>
          <w:ilvl w:val="0"/>
          <w:numId w:val="4"/>
        </w:numPr>
        <w:rPr>
          <w:bCs/>
          <w:sz w:val="28"/>
          <w:szCs w:val="28"/>
        </w:rPr>
      </w:pPr>
      <w:r w:rsidRPr="002D48A7">
        <w:rPr>
          <w:bCs/>
          <w:sz w:val="28"/>
          <w:szCs w:val="28"/>
        </w:rPr>
        <w:t>ИНН;</w:t>
      </w:r>
    </w:p>
    <w:p w14:paraId="16850DBA" w14:textId="77777777" w:rsidR="001F3701" w:rsidRPr="002D48A7" w:rsidRDefault="001F3701" w:rsidP="001F3701">
      <w:pPr>
        <w:numPr>
          <w:ilvl w:val="0"/>
          <w:numId w:val="4"/>
        </w:numPr>
        <w:rPr>
          <w:bCs/>
          <w:sz w:val="28"/>
          <w:szCs w:val="28"/>
        </w:rPr>
      </w:pPr>
      <w:r w:rsidRPr="002D48A7">
        <w:rPr>
          <w:bCs/>
          <w:sz w:val="28"/>
          <w:szCs w:val="28"/>
        </w:rPr>
        <w:t>СНИЛС;</w:t>
      </w:r>
    </w:p>
    <w:p w14:paraId="1F0987DB" w14:textId="77777777" w:rsidR="001F3701" w:rsidRDefault="001F3701" w:rsidP="001F3701">
      <w:pPr>
        <w:numPr>
          <w:ilvl w:val="0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банковские реквизиты.</w:t>
      </w:r>
    </w:p>
    <w:p w14:paraId="4BAD9BDF" w14:textId="77777777" w:rsidR="001F3701" w:rsidRDefault="001F3701" w:rsidP="001F3701">
      <w:pPr>
        <w:ind w:firstLine="709"/>
        <w:jc w:val="both"/>
        <w:rPr>
          <w:sz w:val="28"/>
          <w:szCs w:val="28"/>
        </w:rPr>
      </w:pPr>
    </w:p>
    <w:p w14:paraId="5E41A682" w14:textId="77777777" w:rsidR="001F3701" w:rsidRDefault="001F3701" w:rsidP="001F3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ПРАВА СУБЪЕКТА ПЕРСОНАЛЬНЫХ ДАННЫХ </w:t>
      </w:r>
    </w:p>
    <w:p w14:paraId="179DA3AB" w14:textId="77777777" w:rsidR="001F3701" w:rsidRDefault="001F3701" w:rsidP="001F3701">
      <w:pPr>
        <w:jc w:val="center"/>
        <w:rPr>
          <w:sz w:val="28"/>
          <w:szCs w:val="28"/>
        </w:rPr>
      </w:pPr>
    </w:p>
    <w:p w14:paraId="159C93D1" w14:textId="77777777" w:rsidR="001F3701" w:rsidRDefault="001F3701" w:rsidP="001F3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Согласие субъекта персональных данных на обработку его персональных данных </w:t>
      </w:r>
    </w:p>
    <w:p w14:paraId="32DF7159" w14:textId="77777777" w:rsidR="001F3701" w:rsidRDefault="001F3701" w:rsidP="001F3701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10C348E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 </w:t>
      </w:r>
    </w:p>
    <w:p w14:paraId="0C490188" w14:textId="77777777" w:rsidR="001F3701" w:rsidRDefault="001F3701" w:rsidP="001F3701">
      <w:pPr>
        <w:ind w:firstLine="709"/>
        <w:jc w:val="both"/>
        <w:rPr>
          <w:sz w:val="28"/>
          <w:szCs w:val="28"/>
        </w:rPr>
      </w:pPr>
    </w:p>
    <w:p w14:paraId="67CC7EFE" w14:textId="77777777" w:rsidR="001F3701" w:rsidRDefault="001F3701" w:rsidP="001F3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3.2. Права субъекта персональных данных</w:t>
      </w:r>
    </w:p>
    <w:p w14:paraId="2B30C625" w14:textId="77777777" w:rsidR="001F3701" w:rsidRDefault="001F3701" w:rsidP="001F3701">
      <w:pPr>
        <w:ind w:firstLine="709"/>
        <w:jc w:val="both"/>
        <w:rPr>
          <w:sz w:val="28"/>
          <w:szCs w:val="28"/>
        </w:rPr>
      </w:pPr>
    </w:p>
    <w:p w14:paraId="092E3430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Субъект персональных данных имеет право на получение у Оператора информации, касающейся обработки его персональных данных, если такое право не ограничено в соответствии с федеральными законами. 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</w:t>
      </w:r>
      <w:r>
        <w:rPr>
          <w:sz w:val="28"/>
          <w:szCs w:val="28"/>
        </w:rPr>
        <w:lastRenderedPageBreak/>
        <w:t xml:space="preserve">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</w:t>
      </w:r>
    </w:p>
    <w:p w14:paraId="4C94D87F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Обработка персональных данных в целях продвижения товаров, работ, услуг на рынке путем осуществления прямых контактов с субъектом персональных данных (потенциальным потребителем) с помощью средств связи, а также в целях политической агитации допускается только при условии предварительного согласия субъекта персональных данных. </w:t>
      </w:r>
    </w:p>
    <w:p w14:paraId="05426FC9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Оператор обязан немедленно прекратить по требованию субъекта персональных данных обработку его персональных данных в вышеуказанных целях. </w:t>
      </w:r>
    </w:p>
    <w:p w14:paraId="60C717DB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интересы, за исключением случаев, предусмотренных федеральными законами, или при наличии согласия в письменной форме субъекта персональных данных. </w:t>
      </w:r>
    </w:p>
    <w:p w14:paraId="50EB2258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субъект персональных данных считает, что Оператор осуществляет обработку его персональных данных с нарушением требований ФЗ-152 или иным образом нарушает его права и свободы,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порядке. </w:t>
      </w:r>
    </w:p>
    <w:p w14:paraId="6791787C" w14:textId="77777777" w:rsidR="001F3701" w:rsidRDefault="001F3701" w:rsidP="001F3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вреда.</w:t>
      </w:r>
    </w:p>
    <w:p w14:paraId="52C82A2D" w14:textId="77777777" w:rsidR="001F3701" w:rsidRDefault="001F3701" w:rsidP="001F3701">
      <w:pPr>
        <w:pStyle w:val="2"/>
        <w:spacing w:before="120" w:beforeAutospacing="0" w:after="0" w:afterAutospacing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aps/>
          <w:sz w:val="28"/>
          <w:szCs w:val="28"/>
        </w:rPr>
        <w:t>Меры по обеспечению безопасности персональных данных при их обработке</w:t>
      </w:r>
    </w:p>
    <w:p w14:paraId="6406E739" w14:textId="77777777" w:rsidR="001F3701" w:rsidRDefault="001F3701" w:rsidP="001F3701">
      <w:pPr>
        <w:pStyle w:val="2"/>
        <w:spacing w:before="120" w:beforeAutospacing="0" w:after="0" w:afterAutospacing="0"/>
        <w:jc w:val="center"/>
        <w:rPr>
          <w:sz w:val="28"/>
          <w:szCs w:val="28"/>
        </w:rPr>
      </w:pPr>
    </w:p>
    <w:p w14:paraId="77E15E9B" w14:textId="77777777" w:rsidR="001F3701" w:rsidRDefault="001F3701" w:rsidP="001F3701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Оператор при обработке персональных данных принимает все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1BF7458A" w14:textId="77777777" w:rsidR="001F3701" w:rsidRDefault="001F3701" w:rsidP="001F3701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безопасности персональных данных достигается, в частности:</w:t>
      </w:r>
    </w:p>
    <w:p w14:paraId="783381E4" w14:textId="77777777" w:rsidR="001F3701" w:rsidRDefault="001F3701" w:rsidP="001F370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назначением ответственного за организацию обработки персональных данных;</w:t>
      </w:r>
    </w:p>
    <w:p w14:paraId="6B0B01F5" w14:textId="77777777" w:rsidR="001F3701" w:rsidRDefault="001F3701" w:rsidP="001F370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осуществлением внутреннего контроля соответствия обработки персональных данных Федеральному закону от 27.07.2006 № 152-ФЗ «О персональных данных» и принятым в соответствии с ним нормативным </w:t>
      </w:r>
      <w:r>
        <w:rPr>
          <w:sz w:val="28"/>
          <w:szCs w:val="28"/>
        </w:rPr>
        <w:lastRenderedPageBreak/>
        <w:t>правовым актам, требованиям к защите персональных данных, локальным актам;</w:t>
      </w:r>
    </w:p>
    <w:p w14:paraId="20571735" w14:textId="77777777" w:rsidR="001F3701" w:rsidRDefault="001F3701" w:rsidP="001F370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ознакомлением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локальными актами в отношении обработки персональных данных, и (или) обучением указанных работников;</w:t>
      </w:r>
    </w:p>
    <w:p w14:paraId="482201D4" w14:textId="77777777" w:rsidR="001F3701" w:rsidRDefault="001F3701" w:rsidP="001F370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данных;</w:t>
      </w:r>
    </w:p>
    <w:p w14:paraId="5BACF6FC" w14:textId="77777777" w:rsidR="001F3701" w:rsidRDefault="001F3701" w:rsidP="001F370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учетом носителей персональных данных;</w:t>
      </w:r>
    </w:p>
    <w:p w14:paraId="158BFAA4" w14:textId="77777777" w:rsidR="001F3701" w:rsidRDefault="001F3701" w:rsidP="001F370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обнаружением фактов несанкционированного доступа к персональным данным и принятием мер;</w:t>
      </w:r>
    </w:p>
    <w:p w14:paraId="361B17EE" w14:textId="77777777" w:rsidR="001F3701" w:rsidRDefault="001F3701" w:rsidP="001F370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восстановлением персональных данных, модифицированных или уничтоженных вследствие несанкционированного доступа к ним;</w:t>
      </w:r>
    </w:p>
    <w:p w14:paraId="4871E1B3" w14:textId="77777777" w:rsidR="001F3701" w:rsidRDefault="001F3701" w:rsidP="001F370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контролем за принимаемыми мерами по обеспечению безопасности персональных данных.</w:t>
      </w:r>
    </w:p>
    <w:p w14:paraId="53EC5A81" w14:textId="77777777" w:rsidR="001F3701" w:rsidRDefault="001F3701" w:rsidP="001F3701">
      <w:pPr>
        <w:ind w:firstLine="709"/>
        <w:jc w:val="both"/>
        <w:rPr>
          <w:sz w:val="28"/>
          <w:szCs w:val="28"/>
        </w:rPr>
      </w:pPr>
    </w:p>
    <w:p w14:paraId="2D58F5D5" w14:textId="77777777" w:rsidR="001F3701" w:rsidRDefault="001F3701" w:rsidP="001F3701">
      <w:pPr>
        <w:ind w:firstLine="709"/>
        <w:jc w:val="both"/>
        <w:rPr>
          <w:sz w:val="28"/>
          <w:szCs w:val="28"/>
        </w:rPr>
      </w:pPr>
    </w:p>
    <w:p w14:paraId="48DBC698" w14:textId="77777777" w:rsidR="001F3701" w:rsidRDefault="001F3701" w:rsidP="001F37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>
        <w:rPr>
          <w:b/>
          <w:bCs/>
          <w:caps/>
          <w:sz w:val="28"/>
          <w:szCs w:val="28"/>
        </w:rPr>
        <w:t>Сроки обработки (хранения) персональных данных</w:t>
      </w:r>
    </w:p>
    <w:p w14:paraId="325E835F" w14:textId="77777777" w:rsidR="001F3701" w:rsidRDefault="001F3701" w:rsidP="001F37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EE2984B" w14:textId="77777777" w:rsidR="001F3701" w:rsidRDefault="001F3701" w:rsidP="001F37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Течение срока обработки персональных данных начинается с момента их получения Оператором.</w:t>
      </w:r>
    </w:p>
    <w:p w14:paraId="05F96BB6" w14:textId="77777777" w:rsidR="001F3701" w:rsidRDefault="001F3701" w:rsidP="001F37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Оператор осуществляет хранение персональных данных в форме, позволяющей определить субъект персональных данных, не дольше, чем того требуют цели их обработки.</w:t>
      </w:r>
    </w:p>
    <w:p w14:paraId="4CA5DF56" w14:textId="77777777" w:rsidR="001F3701" w:rsidRDefault="001F3701" w:rsidP="001F37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Персональные данные работников Оператора, в том числе родственников работника, используются в течение трудовой деятельности в соответствии с трудовым договором, а также на протяжении установленного законодательством срока хранения личного дела в архиве (50 лет).</w:t>
      </w:r>
    </w:p>
    <w:p w14:paraId="1275C541" w14:textId="77777777" w:rsidR="001F3701" w:rsidRDefault="001F3701" w:rsidP="001F37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Персональные данные граждан, обратившихся к Оператору в установленном порядке, хранятся в делах структурных подразделений Оператора в течение срока, определённого законодательством и номенклатурой дел Оператора (5 лет).</w:t>
      </w:r>
    </w:p>
    <w:p w14:paraId="4B1D0E60" w14:textId="77777777" w:rsidR="001F3701" w:rsidRDefault="001F3701" w:rsidP="001F37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4BD68D2" w14:textId="77777777" w:rsidR="001F3701" w:rsidRDefault="001F3701" w:rsidP="001F3701">
      <w:pPr>
        <w:pStyle w:val="a3"/>
        <w:shd w:val="clear" w:color="auto" w:fill="FFFFFF"/>
        <w:spacing w:before="0" w:beforeAutospacing="0" w:after="0" w:afterAutospacing="0"/>
        <w:jc w:val="center"/>
        <w:rPr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6. Уточнение, блокирование и уничтожение персональных данных</w:t>
      </w:r>
    </w:p>
    <w:p w14:paraId="616B0200" w14:textId="77777777" w:rsidR="001F3701" w:rsidRDefault="001F3701" w:rsidP="001F37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1389F4D" w14:textId="77777777" w:rsidR="001F3701" w:rsidRDefault="001F3701" w:rsidP="001F37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уточнения персональных данных, в том числе обновления и изменения, является обеспечение достоверности, полноты и актуальности персональных данных, обрабатываемых Оператором.</w:t>
      </w:r>
    </w:p>
    <w:p w14:paraId="54443CFD" w14:textId="77777777" w:rsidR="001F3701" w:rsidRDefault="001F3701" w:rsidP="001F37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Уточнение персональных данных осуществляется Оператором по собственной инициативе, по требованию субъекта персональных данных или его представителя, по требованию уполномоченного органа по защите прав субъектов персональных данных в случаях, когда установлено, что персональные данные являются неполными, устаревшими, недостоверными.</w:t>
      </w:r>
    </w:p>
    <w:p w14:paraId="58E4A4F4" w14:textId="77777777" w:rsidR="001F3701" w:rsidRDefault="001F3701" w:rsidP="001F37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блокирования персональных данных является временное прекращение обработки персональных данных до момента устранения обстоятельств, послуживших основанием для блокирования персональных данных.</w:t>
      </w:r>
    </w:p>
    <w:p w14:paraId="569905D2" w14:textId="77777777" w:rsidR="001F3701" w:rsidRDefault="001F3701" w:rsidP="001F37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Блокирование персональных данных осуществляется Оператором по требованию субъекта персональных данных или его представителя, а также по требованию уполномоченного органа по защите прав субъектов персональных данных в случае выявления недостоверных персональных данных или неправомерных действий с ними.</w:t>
      </w:r>
    </w:p>
    <w:p w14:paraId="478139AE" w14:textId="77777777" w:rsidR="001F3701" w:rsidRDefault="001F3701" w:rsidP="001F37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Уничтожение персональных данных осуществляется Оператором:</w:t>
      </w:r>
    </w:p>
    <w:p w14:paraId="438EB3BC" w14:textId="77777777" w:rsidR="001F3701" w:rsidRDefault="001F3701" w:rsidP="001F370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достижении цели обработки персональных данных;</w:t>
      </w:r>
    </w:p>
    <w:p w14:paraId="5491FFDF" w14:textId="77777777" w:rsidR="001F3701" w:rsidRDefault="001F3701" w:rsidP="001F370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случае утраты необходимости в достижении целей обработки персональных данных;</w:t>
      </w:r>
    </w:p>
    <w:p w14:paraId="00120048" w14:textId="77777777" w:rsidR="001F3701" w:rsidRDefault="001F3701" w:rsidP="001F370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отзыва субъектом персональных данных согласия на обработку своих персональных данных;</w:t>
      </w:r>
    </w:p>
    <w:p w14:paraId="4DA17DB5" w14:textId="77777777" w:rsidR="001F3701" w:rsidRDefault="001F3701" w:rsidP="001F370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требованию субъекта персональных данных или уполномоченного органа по защите прав субъектов персональных данных в случае выявления фактов совершения Оператором неправомерных действий с персональными данными, когда устранить соответствующие нарушения не представляется возможным.</w:t>
      </w:r>
    </w:p>
    <w:p w14:paraId="47606165" w14:textId="77777777" w:rsidR="001F3701" w:rsidRDefault="001F3701" w:rsidP="001F37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уничтожении материальных носителей персональных данных составляется акт об уничтожении носителей, содержащих персональные данные.</w:t>
      </w:r>
    </w:p>
    <w:p w14:paraId="57854298" w14:textId="77777777" w:rsidR="001F3701" w:rsidRDefault="001F3701" w:rsidP="001F37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E58B86E" w14:textId="77777777" w:rsidR="001F3701" w:rsidRDefault="001F3701" w:rsidP="001F37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7. ЗАКЛЮЧИТЕЛЬНЫЕ ПОЛОЖЕНИЯ</w:t>
      </w:r>
    </w:p>
    <w:p w14:paraId="1CA82D6E" w14:textId="77777777" w:rsidR="001F3701" w:rsidRDefault="001F3701" w:rsidP="001F37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aps/>
          <w:sz w:val="28"/>
          <w:szCs w:val="28"/>
        </w:rPr>
      </w:pPr>
    </w:p>
    <w:p w14:paraId="7AE383CA" w14:textId="77777777" w:rsidR="001F3701" w:rsidRDefault="001F3701" w:rsidP="001F37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aps/>
          <w:sz w:val="28"/>
          <w:szCs w:val="28"/>
        </w:rPr>
      </w:pPr>
      <w:r>
        <w:rPr>
          <w:sz w:val="28"/>
          <w:szCs w:val="28"/>
        </w:rPr>
        <w:t>Иные права и обязанности Оператора в связи с обработкой персональных данных определяются законодательством Российской Федерации в области персональных данных. Работники Оператора, виновные в нарушении норм, регулирующих обработку и защиту персональных данных, несут материальную, дисциплинарную, административную, гражданско-правовую или уголовную ответственность в порядке, установленном федеральными законами.</w:t>
      </w:r>
    </w:p>
    <w:p w14:paraId="0543CA62" w14:textId="77777777" w:rsidR="001F3701" w:rsidRDefault="001F3701" w:rsidP="001F37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96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5"/>
        <w:gridCol w:w="4006"/>
      </w:tblGrid>
      <w:tr w:rsidR="001F3701" w14:paraId="2B079942" w14:textId="77777777" w:rsidTr="001F3701">
        <w:trPr>
          <w:trHeight w:val="537"/>
        </w:trPr>
        <w:tc>
          <w:tcPr>
            <w:tcW w:w="5665" w:type="dxa"/>
            <w:shd w:val="clear" w:color="auto" w:fill="FFFFFF"/>
            <w:hideMark/>
          </w:tcPr>
          <w:p w14:paraId="7F366F54" w14:textId="5CD0F6F8" w:rsidR="001F3701" w:rsidRPr="00B71A58" w:rsidRDefault="001F3701" w:rsidP="001F3701">
            <w:pPr>
              <w:rPr>
                <w:sz w:val="28"/>
              </w:rPr>
            </w:pPr>
            <w:r>
              <w:rPr>
                <w:sz w:val="28"/>
              </w:rPr>
              <w:t>Генеральный д</w:t>
            </w:r>
            <w:r w:rsidRPr="00B71A58">
              <w:rPr>
                <w:sz w:val="28"/>
              </w:rPr>
              <w:t xml:space="preserve">иректор </w:t>
            </w:r>
            <w:r w:rsidR="00AA71E9">
              <w:rPr>
                <w:sz w:val="28"/>
              </w:rPr>
              <w:t>АО СЗ «Центр-Инвест»</w:t>
            </w:r>
          </w:p>
          <w:p w14:paraId="14B7B798" w14:textId="29CED7B8" w:rsidR="001F3701" w:rsidRDefault="001F3701" w:rsidP="001F3701">
            <w:pPr>
              <w:rPr>
                <w:sz w:val="28"/>
              </w:rPr>
            </w:pPr>
          </w:p>
        </w:tc>
        <w:tc>
          <w:tcPr>
            <w:tcW w:w="4006" w:type="dxa"/>
            <w:shd w:val="clear" w:color="auto" w:fill="FFFFFF"/>
          </w:tcPr>
          <w:p w14:paraId="670AF937" w14:textId="2ADDC5A4" w:rsidR="001F3701" w:rsidRDefault="001F3701" w:rsidP="001F37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</w:t>
            </w:r>
            <w:r w:rsidRPr="00B71A58">
              <w:rPr>
                <w:sz w:val="28"/>
              </w:rPr>
              <w:t xml:space="preserve">_____________ </w:t>
            </w:r>
          </w:p>
        </w:tc>
      </w:tr>
    </w:tbl>
    <w:p w14:paraId="5D8F507E" w14:textId="77777777" w:rsidR="001F3701" w:rsidRDefault="001F3701" w:rsidP="001F3701">
      <w:pPr>
        <w:jc w:val="both"/>
        <w:rPr>
          <w:noProof/>
          <w:sz w:val="28"/>
          <w:szCs w:val="28"/>
        </w:rPr>
      </w:pPr>
    </w:p>
    <w:p w14:paraId="5E0FD19B" w14:textId="77777777" w:rsidR="001F3701" w:rsidRDefault="001F3701" w:rsidP="001F3701">
      <w:pPr>
        <w:pStyle w:val="2"/>
        <w:spacing w:before="120" w:beforeAutospacing="0" w:after="0" w:afterAutospacing="0"/>
        <w:jc w:val="both"/>
        <w:rPr>
          <w:b w:val="0"/>
          <w:sz w:val="28"/>
          <w:szCs w:val="28"/>
        </w:rPr>
      </w:pPr>
    </w:p>
    <w:p w14:paraId="1FE90D5D" w14:textId="77777777" w:rsidR="001F3701" w:rsidRDefault="001F3701" w:rsidP="001F3701">
      <w:pPr>
        <w:jc w:val="center"/>
        <w:rPr>
          <w:noProof/>
          <w:sz w:val="20"/>
          <w:szCs w:val="20"/>
        </w:rPr>
      </w:pPr>
      <w:r>
        <w:rPr>
          <w:b/>
          <w:sz w:val="28"/>
          <w:szCs w:val="28"/>
        </w:rPr>
        <w:br w:type="page"/>
      </w:r>
    </w:p>
    <w:p w14:paraId="4AB26B65" w14:textId="1C0656C3" w:rsidR="001F3701" w:rsidRPr="001F3701" w:rsidRDefault="001F3701" w:rsidP="001F3701">
      <w:pPr>
        <w:suppressAutoHyphens/>
        <w:jc w:val="center"/>
        <w:rPr>
          <w:b/>
          <w:sz w:val="32"/>
          <w:szCs w:val="32"/>
          <w:lang w:eastAsia="ar-SA"/>
        </w:rPr>
      </w:pPr>
      <w:r w:rsidRPr="001F3701">
        <w:rPr>
          <w:sz w:val="28"/>
          <w:szCs w:val="28"/>
        </w:rPr>
        <w:lastRenderedPageBreak/>
        <w:t xml:space="preserve">Лист ознакомления с Приказом №__ Об утверждении Политики в отношении обработки персональных данных в </w:t>
      </w:r>
      <w:r w:rsidR="00AA71E9">
        <w:rPr>
          <w:sz w:val="28"/>
          <w:szCs w:val="32"/>
          <w:lang w:eastAsia="ar-SA"/>
        </w:rPr>
        <w:t>АО СЗ «Центр-Инвест»</w:t>
      </w:r>
    </w:p>
    <w:p w14:paraId="39CEEDE3" w14:textId="77777777" w:rsidR="001F3701" w:rsidRPr="001F3701" w:rsidRDefault="001F3701" w:rsidP="001F3701">
      <w:pPr>
        <w:tabs>
          <w:tab w:val="left" w:pos="4230"/>
        </w:tabs>
        <w:jc w:val="center"/>
        <w:rPr>
          <w:sz w:val="28"/>
          <w:szCs w:val="28"/>
        </w:rPr>
      </w:pPr>
    </w:p>
    <w:p w14:paraId="52890264" w14:textId="77777777" w:rsidR="001F3701" w:rsidRPr="001F3701" w:rsidRDefault="001F3701" w:rsidP="001F3701">
      <w:pPr>
        <w:tabs>
          <w:tab w:val="left" w:pos="4230"/>
        </w:tabs>
        <w:ind w:left="1416"/>
        <w:jc w:val="right"/>
        <w:rPr>
          <w:sz w:val="28"/>
          <w:szCs w:val="28"/>
        </w:rPr>
      </w:pPr>
      <w:r w:rsidRPr="001F3701">
        <w:rPr>
          <w:sz w:val="28"/>
          <w:szCs w:val="28"/>
        </w:rPr>
        <w:t xml:space="preserve"> №_ от «__</w:t>
      </w:r>
      <w:proofErr w:type="gramStart"/>
      <w:r w:rsidRPr="001F3701">
        <w:rPr>
          <w:sz w:val="28"/>
          <w:szCs w:val="28"/>
        </w:rPr>
        <w:t>_»_</w:t>
      </w:r>
      <w:proofErr w:type="gramEnd"/>
      <w:r w:rsidRPr="001F3701">
        <w:rPr>
          <w:sz w:val="28"/>
          <w:szCs w:val="28"/>
        </w:rPr>
        <w:t xml:space="preserve">____ 20__ г. </w:t>
      </w:r>
    </w:p>
    <w:p w14:paraId="6D2DA9DD" w14:textId="77777777" w:rsidR="001F3701" w:rsidRPr="001F3701" w:rsidRDefault="001F3701" w:rsidP="001F3701">
      <w:pPr>
        <w:jc w:val="center"/>
        <w:rPr>
          <w:sz w:val="28"/>
          <w:szCs w:val="28"/>
        </w:rPr>
      </w:pPr>
    </w:p>
    <w:p w14:paraId="0BDA86F0" w14:textId="6368A10F" w:rsidR="001F3701" w:rsidRPr="001F3701" w:rsidRDefault="001F3701" w:rsidP="001F3701">
      <w:pPr>
        <w:rPr>
          <w:sz w:val="28"/>
          <w:szCs w:val="28"/>
        </w:rPr>
      </w:pPr>
      <w:r w:rsidRPr="001F3701">
        <w:rPr>
          <w:sz w:val="28"/>
          <w:szCs w:val="28"/>
        </w:rPr>
        <w:t xml:space="preserve">С </w:t>
      </w:r>
      <w:r>
        <w:rPr>
          <w:sz w:val="28"/>
          <w:szCs w:val="28"/>
        </w:rPr>
        <w:t>П</w:t>
      </w:r>
      <w:r w:rsidRPr="001F3701">
        <w:rPr>
          <w:sz w:val="28"/>
          <w:szCs w:val="28"/>
        </w:rPr>
        <w:t xml:space="preserve">риказом ознакомлен: </w:t>
      </w:r>
    </w:p>
    <w:p w14:paraId="59775E35" w14:textId="77777777" w:rsidR="001F3701" w:rsidRPr="001F3701" w:rsidRDefault="001F3701" w:rsidP="001F3701">
      <w:pPr>
        <w:rPr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292"/>
        <w:gridCol w:w="2781"/>
        <w:gridCol w:w="2792"/>
      </w:tblGrid>
      <w:tr w:rsidR="001F3701" w:rsidRPr="001F3701" w14:paraId="31113977" w14:textId="77777777" w:rsidTr="001F3701">
        <w:trPr>
          <w:tblCellSpacing w:w="15" w:type="dxa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5F9DC" w14:textId="77777777" w:rsidR="001F3701" w:rsidRPr="001F3701" w:rsidRDefault="001F3701">
            <w:pPr>
              <w:jc w:val="center"/>
              <w:rPr>
                <w:b/>
                <w:sz w:val="28"/>
                <w:szCs w:val="28"/>
              </w:rPr>
            </w:pPr>
            <w:r w:rsidRPr="001F3701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F4843" w14:textId="77777777" w:rsidR="001F3701" w:rsidRPr="001F3701" w:rsidRDefault="001F3701">
            <w:pPr>
              <w:jc w:val="center"/>
              <w:rPr>
                <w:b/>
                <w:sz w:val="28"/>
                <w:szCs w:val="28"/>
              </w:rPr>
            </w:pPr>
            <w:r w:rsidRPr="001F3701">
              <w:rPr>
                <w:bCs/>
                <w:sz w:val="28"/>
                <w:szCs w:val="28"/>
              </w:rPr>
              <w:t>Ф.И.О. сотрудника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3F5ED" w14:textId="77777777" w:rsidR="001F3701" w:rsidRPr="001F3701" w:rsidRDefault="001F3701">
            <w:pPr>
              <w:jc w:val="center"/>
              <w:rPr>
                <w:b/>
                <w:sz w:val="28"/>
                <w:szCs w:val="28"/>
              </w:rPr>
            </w:pPr>
            <w:r w:rsidRPr="001F3701">
              <w:rPr>
                <w:bCs/>
                <w:sz w:val="28"/>
                <w:szCs w:val="28"/>
              </w:rPr>
              <w:t>Должность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E58CA" w14:textId="77777777" w:rsidR="001F3701" w:rsidRPr="001F3701" w:rsidRDefault="001F3701">
            <w:pPr>
              <w:jc w:val="center"/>
              <w:rPr>
                <w:b/>
                <w:sz w:val="28"/>
                <w:szCs w:val="28"/>
              </w:rPr>
            </w:pPr>
            <w:r w:rsidRPr="001F3701">
              <w:rPr>
                <w:bCs/>
                <w:sz w:val="28"/>
                <w:szCs w:val="28"/>
              </w:rPr>
              <w:t>Дата и подпись об ознакомлении</w:t>
            </w:r>
          </w:p>
        </w:tc>
      </w:tr>
      <w:tr w:rsidR="001F3701" w:rsidRPr="001F3701" w14:paraId="149D43CF" w14:textId="77777777" w:rsidTr="001F3701">
        <w:trPr>
          <w:tblCellSpacing w:w="15" w:type="dxa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65C46" w14:textId="77777777" w:rsidR="001F3701" w:rsidRPr="001F3701" w:rsidRDefault="001F3701">
            <w:pPr>
              <w:jc w:val="center"/>
              <w:rPr>
                <w:sz w:val="28"/>
                <w:szCs w:val="28"/>
              </w:rPr>
            </w:pPr>
            <w:r w:rsidRPr="001F3701">
              <w:rPr>
                <w:sz w:val="28"/>
                <w:szCs w:val="28"/>
              </w:rPr>
              <w:t>1.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EE5A9" w14:textId="77777777" w:rsidR="001F3701" w:rsidRPr="001F3701" w:rsidRDefault="001F370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D6487" w14:textId="77777777" w:rsidR="001F3701" w:rsidRPr="001F3701" w:rsidRDefault="001F370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666A9B" w14:textId="77777777" w:rsidR="001F3701" w:rsidRPr="001F3701" w:rsidRDefault="001F3701">
            <w:pPr>
              <w:jc w:val="center"/>
              <w:rPr>
                <w:sz w:val="28"/>
                <w:szCs w:val="28"/>
              </w:rPr>
            </w:pPr>
            <w:r w:rsidRPr="001F3701">
              <w:rPr>
                <w:sz w:val="28"/>
                <w:szCs w:val="28"/>
              </w:rPr>
              <w:t>«_</w:t>
            </w:r>
            <w:proofErr w:type="gramStart"/>
            <w:r w:rsidRPr="001F3701">
              <w:rPr>
                <w:sz w:val="28"/>
                <w:szCs w:val="28"/>
              </w:rPr>
              <w:t>_»_</w:t>
            </w:r>
            <w:proofErr w:type="gramEnd"/>
            <w:r w:rsidRPr="001F3701">
              <w:rPr>
                <w:sz w:val="28"/>
                <w:szCs w:val="28"/>
              </w:rPr>
              <w:t>___20__</w:t>
            </w:r>
          </w:p>
          <w:p w14:paraId="341494CD" w14:textId="77777777" w:rsidR="001F3701" w:rsidRPr="001F3701" w:rsidRDefault="001F3701">
            <w:pPr>
              <w:jc w:val="center"/>
              <w:rPr>
                <w:sz w:val="28"/>
                <w:szCs w:val="28"/>
              </w:rPr>
            </w:pPr>
            <w:r w:rsidRPr="001F3701">
              <w:rPr>
                <w:sz w:val="28"/>
                <w:szCs w:val="28"/>
              </w:rPr>
              <w:t>_________</w:t>
            </w:r>
          </w:p>
        </w:tc>
      </w:tr>
      <w:tr w:rsidR="001F3701" w:rsidRPr="001F3701" w14:paraId="6274B050" w14:textId="77777777" w:rsidTr="001F3701">
        <w:trPr>
          <w:tblCellSpacing w:w="15" w:type="dxa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F0CAD" w14:textId="77777777" w:rsidR="001F3701" w:rsidRPr="001F3701" w:rsidRDefault="001F3701">
            <w:pPr>
              <w:jc w:val="center"/>
              <w:rPr>
                <w:sz w:val="28"/>
                <w:szCs w:val="28"/>
              </w:rPr>
            </w:pPr>
            <w:r w:rsidRPr="001F3701">
              <w:rPr>
                <w:sz w:val="28"/>
                <w:szCs w:val="28"/>
              </w:rPr>
              <w:t>2.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636B1" w14:textId="77777777" w:rsidR="001F3701" w:rsidRPr="001F3701" w:rsidRDefault="001F370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D093A" w14:textId="77777777" w:rsidR="001F3701" w:rsidRPr="001F3701" w:rsidRDefault="001F370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7E99C" w14:textId="77777777" w:rsidR="001F3701" w:rsidRPr="001F3701" w:rsidRDefault="001F3701">
            <w:pPr>
              <w:jc w:val="center"/>
              <w:rPr>
                <w:sz w:val="28"/>
                <w:szCs w:val="28"/>
              </w:rPr>
            </w:pPr>
            <w:r w:rsidRPr="001F3701">
              <w:rPr>
                <w:sz w:val="28"/>
                <w:szCs w:val="28"/>
              </w:rPr>
              <w:t>«_</w:t>
            </w:r>
            <w:proofErr w:type="gramStart"/>
            <w:r w:rsidRPr="001F3701">
              <w:rPr>
                <w:sz w:val="28"/>
                <w:szCs w:val="28"/>
              </w:rPr>
              <w:t>_»_</w:t>
            </w:r>
            <w:proofErr w:type="gramEnd"/>
            <w:r w:rsidRPr="001F3701">
              <w:rPr>
                <w:sz w:val="28"/>
                <w:szCs w:val="28"/>
              </w:rPr>
              <w:t>___20__</w:t>
            </w:r>
          </w:p>
          <w:p w14:paraId="7AA9E2F4" w14:textId="77777777" w:rsidR="001F3701" w:rsidRPr="001F3701" w:rsidRDefault="001F3701">
            <w:pPr>
              <w:jc w:val="center"/>
              <w:rPr>
                <w:sz w:val="28"/>
                <w:szCs w:val="28"/>
              </w:rPr>
            </w:pPr>
            <w:r w:rsidRPr="001F3701">
              <w:rPr>
                <w:sz w:val="28"/>
                <w:szCs w:val="28"/>
              </w:rPr>
              <w:t>_________</w:t>
            </w:r>
          </w:p>
        </w:tc>
      </w:tr>
      <w:tr w:rsidR="001F3701" w:rsidRPr="001F3701" w14:paraId="0F2A029E" w14:textId="77777777" w:rsidTr="001F3701">
        <w:trPr>
          <w:tblCellSpacing w:w="15" w:type="dxa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CC8B3" w14:textId="77777777" w:rsidR="001F3701" w:rsidRPr="001F3701" w:rsidRDefault="001F3701">
            <w:pPr>
              <w:jc w:val="center"/>
              <w:rPr>
                <w:sz w:val="28"/>
                <w:szCs w:val="28"/>
              </w:rPr>
            </w:pPr>
            <w:r w:rsidRPr="001F3701">
              <w:rPr>
                <w:sz w:val="28"/>
                <w:szCs w:val="28"/>
              </w:rPr>
              <w:t>3.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C5A7C" w14:textId="77777777" w:rsidR="001F3701" w:rsidRPr="001F3701" w:rsidRDefault="001F370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8309F" w14:textId="77777777" w:rsidR="001F3701" w:rsidRPr="001F3701" w:rsidRDefault="001F370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E1AFA" w14:textId="77777777" w:rsidR="001F3701" w:rsidRPr="001F3701" w:rsidRDefault="001F3701">
            <w:pPr>
              <w:jc w:val="center"/>
              <w:rPr>
                <w:sz w:val="28"/>
                <w:szCs w:val="28"/>
              </w:rPr>
            </w:pPr>
            <w:r w:rsidRPr="001F3701">
              <w:rPr>
                <w:sz w:val="28"/>
                <w:szCs w:val="28"/>
              </w:rPr>
              <w:t>«_</w:t>
            </w:r>
            <w:proofErr w:type="gramStart"/>
            <w:r w:rsidRPr="001F3701">
              <w:rPr>
                <w:sz w:val="28"/>
                <w:szCs w:val="28"/>
              </w:rPr>
              <w:t>_»_</w:t>
            </w:r>
            <w:proofErr w:type="gramEnd"/>
            <w:r w:rsidRPr="001F3701">
              <w:rPr>
                <w:sz w:val="28"/>
                <w:szCs w:val="28"/>
              </w:rPr>
              <w:t>___20__</w:t>
            </w:r>
          </w:p>
          <w:p w14:paraId="4CCDD325" w14:textId="77777777" w:rsidR="001F3701" w:rsidRPr="001F3701" w:rsidRDefault="001F3701">
            <w:pPr>
              <w:jc w:val="center"/>
              <w:rPr>
                <w:sz w:val="28"/>
                <w:szCs w:val="28"/>
              </w:rPr>
            </w:pPr>
            <w:r w:rsidRPr="001F3701">
              <w:rPr>
                <w:sz w:val="28"/>
                <w:szCs w:val="28"/>
              </w:rPr>
              <w:t>_________</w:t>
            </w:r>
          </w:p>
        </w:tc>
      </w:tr>
      <w:tr w:rsidR="001F3701" w:rsidRPr="001F3701" w14:paraId="0CDBE75C" w14:textId="77777777" w:rsidTr="001F3701">
        <w:trPr>
          <w:tblCellSpacing w:w="15" w:type="dxa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32883" w14:textId="77777777" w:rsidR="001F3701" w:rsidRPr="001F3701" w:rsidRDefault="001F3701">
            <w:pPr>
              <w:jc w:val="center"/>
              <w:rPr>
                <w:sz w:val="28"/>
                <w:szCs w:val="28"/>
              </w:rPr>
            </w:pPr>
            <w:r w:rsidRPr="001F3701">
              <w:rPr>
                <w:sz w:val="28"/>
                <w:szCs w:val="28"/>
              </w:rPr>
              <w:t>4.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5FD82" w14:textId="77777777" w:rsidR="001F3701" w:rsidRPr="001F3701" w:rsidRDefault="001F370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B4ED9" w14:textId="77777777" w:rsidR="001F3701" w:rsidRPr="001F3701" w:rsidRDefault="001F370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CC6E2" w14:textId="77777777" w:rsidR="001F3701" w:rsidRPr="001F3701" w:rsidRDefault="001F3701">
            <w:pPr>
              <w:jc w:val="center"/>
              <w:rPr>
                <w:sz w:val="28"/>
                <w:szCs w:val="28"/>
              </w:rPr>
            </w:pPr>
            <w:r w:rsidRPr="001F3701">
              <w:rPr>
                <w:sz w:val="28"/>
                <w:szCs w:val="28"/>
              </w:rPr>
              <w:t>«_</w:t>
            </w:r>
            <w:proofErr w:type="gramStart"/>
            <w:r w:rsidRPr="001F3701">
              <w:rPr>
                <w:sz w:val="28"/>
                <w:szCs w:val="28"/>
              </w:rPr>
              <w:t>_»_</w:t>
            </w:r>
            <w:proofErr w:type="gramEnd"/>
            <w:r w:rsidRPr="001F3701">
              <w:rPr>
                <w:sz w:val="28"/>
                <w:szCs w:val="28"/>
              </w:rPr>
              <w:t>___20__</w:t>
            </w:r>
          </w:p>
          <w:p w14:paraId="6DB67CBA" w14:textId="77777777" w:rsidR="001F3701" w:rsidRPr="001F3701" w:rsidRDefault="001F3701">
            <w:pPr>
              <w:jc w:val="center"/>
              <w:rPr>
                <w:sz w:val="28"/>
                <w:szCs w:val="28"/>
              </w:rPr>
            </w:pPr>
            <w:r w:rsidRPr="001F3701">
              <w:rPr>
                <w:sz w:val="28"/>
                <w:szCs w:val="28"/>
              </w:rPr>
              <w:t>_________</w:t>
            </w:r>
          </w:p>
        </w:tc>
      </w:tr>
      <w:tr w:rsidR="001F3701" w:rsidRPr="001F3701" w14:paraId="269A84E0" w14:textId="77777777" w:rsidTr="001F3701">
        <w:trPr>
          <w:tblCellSpacing w:w="15" w:type="dxa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75B4F" w14:textId="77777777" w:rsidR="001F3701" w:rsidRPr="001F3701" w:rsidRDefault="001F3701">
            <w:pPr>
              <w:jc w:val="center"/>
              <w:rPr>
                <w:sz w:val="28"/>
                <w:szCs w:val="28"/>
              </w:rPr>
            </w:pPr>
            <w:r w:rsidRPr="001F3701">
              <w:rPr>
                <w:sz w:val="28"/>
                <w:szCs w:val="28"/>
              </w:rPr>
              <w:t>5.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6C9F4" w14:textId="77777777" w:rsidR="001F3701" w:rsidRPr="001F3701" w:rsidRDefault="001F370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E70FA" w14:textId="77777777" w:rsidR="001F3701" w:rsidRPr="001F3701" w:rsidRDefault="001F370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110C4" w14:textId="77777777" w:rsidR="001F3701" w:rsidRPr="001F3701" w:rsidRDefault="001F3701">
            <w:pPr>
              <w:jc w:val="center"/>
              <w:rPr>
                <w:sz w:val="28"/>
                <w:szCs w:val="28"/>
              </w:rPr>
            </w:pPr>
            <w:r w:rsidRPr="001F3701">
              <w:rPr>
                <w:sz w:val="28"/>
                <w:szCs w:val="28"/>
              </w:rPr>
              <w:t>«_</w:t>
            </w:r>
            <w:proofErr w:type="gramStart"/>
            <w:r w:rsidRPr="001F3701">
              <w:rPr>
                <w:sz w:val="28"/>
                <w:szCs w:val="28"/>
              </w:rPr>
              <w:t>_»_</w:t>
            </w:r>
            <w:proofErr w:type="gramEnd"/>
            <w:r w:rsidRPr="001F3701">
              <w:rPr>
                <w:sz w:val="28"/>
                <w:szCs w:val="28"/>
              </w:rPr>
              <w:t>___20__</w:t>
            </w:r>
          </w:p>
          <w:p w14:paraId="732D2969" w14:textId="77777777" w:rsidR="001F3701" w:rsidRPr="001F3701" w:rsidRDefault="001F3701">
            <w:pPr>
              <w:jc w:val="center"/>
              <w:rPr>
                <w:sz w:val="28"/>
                <w:szCs w:val="28"/>
              </w:rPr>
            </w:pPr>
            <w:r w:rsidRPr="001F3701">
              <w:rPr>
                <w:sz w:val="28"/>
                <w:szCs w:val="28"/>
              </w:rPr>
              <w:t>_________</w:t>
            </w:r>
          </w:p>
        </w:tc>
      </w:tr>
      <w:tr w:rsidR="001F3701" w:rsidRPr="001F3701" w14:paraId="68DB2226" w14:textId="77777777" w:rsidTr="001F3701">
        <w:trPr>
          <w:tblCellSpacing w:w="15" w:type="dxa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8563A" w14:textId="77777777" w:rsidR="001F3701" w:rsidRPr="001F3701" w:rsidRDefault="001F3701">
            <w:pPr>
              <w:jc w:val="center"/>
              <w:rPr>
                <w:sz w:val="28"/>
                <w:szCs w:val="28"/>
              </w:rPr>
            </w:pPr>
            <w:r w:rsidRPr="001F3701">
              <w:rPr>
                <w:sz w:val="28"/>
                <w:szCs w:val="28"/>
              </w:rPr>
              <w:t>6.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0A22C" w14:textId="77777777" w:rsidR="001F3701" w:rsidRPr="001F3701" w:rsidRDefault="001F370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A472E" w14:textId="77777777" w:rsidR="001F3701" w:rsidRPr="001F3701" w:rsidRDefault="001F370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97758" w14:textId="77777777" w:rsidR="001F3701" w:rsidRPr="001F3701" w:rsidRDefault="001F3701">
            <w:pPr>
              <w:jc w:val="center"/>
              <w:rPr>
                <w:sz w:val="28"/>
                <w:szCs w:val="28"/>
              </w:rPr>
            </w:pPr>
            <w:r w:rsidRPr="001F3701">
              <w:rPr>
                <w:sz w:val="28"/>
                <w:szCs w:val="28"/>
              </w:rPr>
              <w:t>«_</w:t>
            </w:r>
            <w:proofErr w:type="gramStart"/>
            <w:r w:rsidRPr="001F3701">
              <w:rPr>
                <w:sz w:val="28"/>
                <w:szCs w:val="28"/>
              </w:rPr>
              <w:t>_»_</w:t>
            </w:r>
            <w:proofErr w:type="gramEnd"/>
            <w:r w:rsidRPr="001F3701">
              <w:rPr>
                <w:sz w:val="28"/>
                <w:szCs w:val="28"/>
              </w:rPr>
              <w:t>___20__</w:t>
            </w:r>
          </w:p>
          <w:p w14:paraId="7B543751" w14:textId="77777777" w:rsidR="001F3701" w:rsidRPr="001F3701" w:rsidRDefault="001F3701">
            <w:pPr>
              <w:jc w:val="center"/>
              <w:rPr>
                <w:sz w:val="28"/>
                <w:szCs w:val="28"/>
              </w:rPr>
            </w:pPr>
            <w:r w:rsidRPr="001F3701">
              <w:rPr>
                <w:sz w:val="28"/>
                <w:szCs w:val="28"/>
              </w:rPr>
              <w:t>_________</w:t>
            </w:r>
          </w:p>
        </w:tc>
      </w:tr>
    </w:tbl>
    <w:p w14:paraId="39B9F23B" w14:textId="77777777" w:rsidR="001F3701" w:rsidRDefault="001F3701" w:rsidP="001F3701">
      <w:pPr>
        <w:pStyle w:val="2"/>
        <w:spacing w:before="120" w:beforeAutospacing="0" w:after="0" w:afterAutospacing="0"/>
        <w:jc w:val="both"/>
        <w:rPr>
          <w:b w:val="0"/>
          <w:sz w:val="28"/>
          <w:szCs w:val="28"/>
        </w:rPr>
      </w:pPr>
    </w:p>
    <w:p w14:paraId="2D8EA6E3" w14:textId="77777777" w:rsidR="001F3701" w:rsidRDefault="001F3701" w:rsidP="001F3701">
      <w:pPr>
        <w:pStyle w:val="2"/>
        <w:spacing w:before="0" w:beforeAutospacing="0" w:after="0" w:afterAutospacing="0"/>
        <w:rPr>
          <w:sz w:val="28"/>
          <w:szCs w:val="28"/>
        </w:rPr>
      </w:pPr>
    </w:p>
    <w:p w14:paraId="54A52A0E" w14:textId="77777777" w:rsidR="001F3701" w:rsidRDefault="001F3701" w:rsidP="001F3701">
      <w:pPr>
        <w:pStyle w:val="2"/>
        <w:spacing w:before="0" w:beforeAutospacing="0" w:after="0" w:afterAutospacing="0"/>
        <w:rPr>
          <w:sz w:val="24"/>
          <w:szCs w:val="24"/>
        </w:rPr>
      </w:pPr>
    </w:p>
    <w:p w14:paraId="5F4B41E3" w14:textId="77777777" w:rsidR="001F3701" w:rsidRDefault="001F3701" w:rsidP="001F3701">
      <w:pPr>
        <w:pStyle w:val="2"/>
        <w:spacing w:before="0" w:beforeAutospacing="0" w:after="0" w:afterAutospacing="0"/>
        <w:rPr>
          <w:b w:val="0"/>
          <w:sz w:val="24"/>
          <w:szCs w:val="24"/>
        </w:rPr>
      </w:pPr>
    </w:p>
    <w:p w14:paraId="652B8365" w14:textId="77777777" w:rsidR="001F3701" w:rsidRDefault="001F3701" w:rsidP="001F3701">
      <w:pPr>
        <w:pStyle w:val="2"/>
        <w:spacing w:before="0" w:beforeAutospacing="0" w:after="0" w:afterAutospacing="0"/>
        <w:rPr>
          <w:b w:val="0"/>
          <w:sz w:val="24"/>
          <w:szCs w:val="24"/>
        </w:rPr>
      </w:pPr>
    </w:p>
    <w:p w14:paraId="515CA30A" w14:textId="77777777" w:rsidR="001F3701" w:rsidRDefault="001F3701" w:rsidP="001F3701">
      <w:pPr>
        <w:pStyle w:val="2"/>
        <w:spacing w:before="0" w:beforeAutospacing="0" w:after="0" w:afterAutospacing="0"/>
        <w:rPr>
          <w:b w:val="0"/>
          <w:sz w:val="24"/>
          <w:szCs w:val="24"/>
        </w:rPr>
      </w:pPr>
    </w:p>
    <w:p w14:paraId="69E79F4E" w14:textId="77777777" w:rsidR="001F3701" w:rsidRDefault="001F3701" w:rsidP="001F3701">
      <w:pPr>
        <w:pStyle w:val="2"/>
        <w:spacing w:before="0" w:beforeAutospacing="0" w:after="0" w:afterAutospacing="0"/>
        <w:rPr>
          <w:b w:val="0"/>
          <w:sz w:val="24"/>
          <w:szCs w:val="24"/>
        </w:rPr>
      </w:pPr>
    </w:p>
    <w:p w14:paraId="5F561614" w14:textId="77777777" w:rsidR="000D4851" w:rsidRDefault="000D4851"/>
    <w:sectPr w:rsidR="000D4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B77"/>
    <w:multiLevelType w:val="hybridMultilevel"/>
    <w:tmpl w:val="18B08892"/>
    <w:lvl w:ilvl="0" w:tplc="E52C61B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1FD26CC6"/>
    <w:multiLevelType w:val="hybridMultilevel"/>
    <w:tmpl w:val="4F62F460"/>
    <w:lvl w:ilvl="0" w:tplc="CBEE2518">
      <w:start w:val="2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CBEE2518">
      <w:start w:val="2"/>
      <w:numFmt w:val="bullet"/>
      <w:lvlText w:val=""/>
      <w:lvlJc w:val="left"/>
      <w:pPr>
        <w:ind w:left="1440" w:hanging="360"/>
      </w:pPr>
      <w:rPr>
        <w:rFonts w:ascii="Symbol" w:hAnsi="Symbol" w:cs="Times New Roman" w:hint="default"/>
      </w:rPr>
    </w:lvl>
    <w:lvl w:ilvl="2" w:tplc="CBEE2518">
      <w:start w:val="2"/>
      <w:numFmt w:val="bullet"/>
      <w:lvlText w:val=""/>
      <w:lvlJc w:val="left"/>
      <w:pPr>
        <w:ind w:left="2160" w:hanging="360"/>
      </w:pPr>
      <w:rPr>
        <w:rFonts w:ascii="Symbol" w:hAnsi="Symbol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C1149"/>
    <w:multiLevelType w:val="hybridMultilevel"/>
    <w:tmpl w:val="A0B4B952"/>
    <w:lvl w:ilvl="0" w:tplc="CBEE2518">
      <w:start w:val="2"/>
      <w:numFmt w:val="bullet"/>
      <w:lvlText w:val=""/>
      <w:lvlJc w:val="left"/>
      <w:pPr>
        <w:ind w:left="1428" w:hanging="360"/>
      </w:pPr>
      <w:rPr>
        <w:rFonts w:ascii="Symbol" w:hAnsi="Symbol" w:cs="Times New Roman" w:hint="default"/>
      </w:rPr>
    </w:lvl>
    <w:lvl w:ilvl="1" w:tplc="CBEE2518">
      <w:start w:val="2"/>
      <w:numFmt w:val="bullet"/>
      <w:lvlText w:val=""/>
      <w:lvlJc w:val="left"/>
      <w:pPr>
        <w:ind w:left="2148" w:hanging="360"/>
      </w:pPr>
      <w:rPr>
        <w:rFonts w:ascii="Symbol" w:hAnsi="Symbol" w:cs="Times New Roman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59D583B"/>
    <w:multiLevelType w:val="hybridMultilevel"/>
    <w:tmpl w:val="48F09752"/>
    <w:lvl w:ilvl="0" w:tplc="CBEE2518">
      <w:start w:val="2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B537EB1"/>
    <w:multiLevelType w:val="hybridMultilevel"/>
    <w:tmpl w:val="BB6A89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C366AD"/>
    <w:multiLevelType w:val="hybridMultilevel"/>
    <w:tmpl w:val="97B0BBA6"/>
    <w:lvl w:ilvl="0" w:tplc="CBEE2518">
      <w:start w:val="2"/>
      <w:numFmt w:val="bullet"/>
      <w:lvlText w:val=""/>
      <w:lvlJc w:val="left"/>
      <w:pPr>
        <w:ind w:left="1434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518C29DD"/>
    <w:multiLevelType w:val="hybridMultilevel"/>
    <w:tmpl w:val="670A79AE"/>
    <w:lvl w:ilvl="0" w:tplc="CBEE2518">
      <w:start w:val="2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A0076"/>
    <w:multiLevelType w:val="hybridMultilevel"/>
    <w:tmpl w:val="D6F2B1CE"/>
    <w:lvl w:ilvl="0" w:tplc="CBEE2518">
      <w:start w:val="2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003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7775522">
    <w:abstractNumId w:val="5"/>
  </w:num>
  <w:num w:numId="3" w16cid:durableId="12962558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1054277">
    <w:abstractNumId w:val="3"/>
  </w:num>
  <w:num w:numId="5" w16cid:durableId="1291518524">
    <w:abstractNumId w:val="6"/>
  </w:num>
  <w:num w:numId="6" w16cid:durableId="1766339905">
    <w:abstractNumId w:val="7"/>
  </w:num>
  <w:num w:numId="7" w16cid:durableId="2130010936">
    <w:abstractNumId w:val="1"/>
  </w:num>
  <w:num w:numId="8" w16cid:durableId="1079520149">
    <w:abstractNumId w:val="0"/>
  </w:num>
  <w:num w:numId="9" w16cid:durableId="1345209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56"/>
    <w:rsid w:val="000D4851"/>
    <w:rsid w:val="001F3701"/>
    <w:rsid w:val="00296F25"/>
    <w:rsid w:val="002D48A7"/>
    <w:rsid w:val="00991D56"/>
    <w:rsid w:val="00A82E5B"/>
    <w:rsid w:val="00AA71E9"/>
    <w:rsid w:val="00E4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A2B6"/>
  <w15:chartTrackingRefBased/>
  <w15:docId w15:val="{272D0861-37A0-4AFF-BB86-860E2BB3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1F37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F37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370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F3701"/>
    <w:pPr>
      <w:ind w:left="720"/>
      <w:contextualSpacing/>
    </w:pPr>
  </w:style>
  <w:style w:type="paragraph" w:customStyle="1" w:styleId="1">
    <w:name w:val="Основной текст1"/>
    <w:basedOn w:val="a"/>
    <w:rsid w:val="001F3701"/>
    <w:pPr>
      <w:spacing w:line="360" w:lineRule="auto"/>
      <w:ind w:firstLine="720"/>
      <w:jc w:val="both"/>
    </w:pPr>
    <w:rPr>
      <w:sz w:val="28"/>
    </w:rPr>
  </w:style>
  <w:style w:type="paragraph" w:customStyle="1" w:styleId="Iniiaiieoaeno">
    <w:name w:val="Iniiaiie oaeno"/>
    <w:basedOn w:val="a"/>
    <w:next w:val="a"/>
    <w:uiPriority w:val="99"/>
    <w:rsid w:val="001F3701"/>
    <w:pPr>
      <w:autoSpaceDE w:val="0"/>
      <w:autoSpaceDN w:val="0"/>
      <w:adjustRightInd w:val="0"/>
      <w:spacing w:after="120"/>
    </w:pPr>
  </w:style>
  <w:style w:type="paragraph" w:customStyle="1" w:styleId="ConsPlusNonformat">
    <w:name w:val="ConsPlusNonformat"/>
    <w:uiPriority w:val="99"/>
    <w:rsid w:val="001F370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2562</Words>
  <Characters>14608</Characters>
  <Application>Microsoft Office Word</Application>
  <DocSecurity>0</DocSecurity>
  <Lines>121</Lines>
  <Paragraphs>34</Paragraphs>
  <ScaleCrop>false</ScaleCrop>
  <Company/>
  <LinksUpToDate>false</LinksUpToDate>
  <CharactersWithSpaces>17136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Паркина</dc:creator>
  <cp:keywords/>
  <dc:description/>
  <cp:lastModifiedBy>Кондратюк Максим Васильевич</cp:lastModifiedBy>
  <cp:revision>6</cp:revision>
  <dcterms:created xsi:type="dcterms:W3CDTF">2024-03-27T13:03:00Z</dcterms:created>
  <dcterms:modified xsi:type="dcterms:W3CDTF">2025-05-29T10:32:00Z</dcterms:modified>
</cp:coreProperties>
</file>